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Iron Consul</w:t>
      </w:r>
    </w:p>
    <w:p>
      <w:pPr>
        <w:spacing w:after="120"/>
        <w:jc w:val="center"/>
      </w:pPr>
      <w:r>
        <w:rPr>
          <w:i/>
          <w:iCs/>
          <w:sz w:val="28"/>
          <w:szCs w:val="28"/>
        </w:rPr>
        <w:t xml:space="preserve">George B. Ward, the Psychology of Order, and the Roman Dream of Birmingham's Mountain Prophet</w:t>
      </w:r>
    </w:p>
    <w:p>
      <w:pPr>
        <w:spacing w:after="400"/>
        <w:jc w:val="center"/>
      </w:pPr>
      <w:r>
        <w:rPr>
          <w:sz w:val="24"/>
          <w:szCs w:val="24"/>
        </w:rPr>
        <w:t xml:space="preserve">A Comprehensive Psychological and Historical Analysis</w:t>
      </w:r>
    </w:p>
    <w:p>
      <w:pPr>
        <w:spacing w:after="400"/>
        <w:jc w:val="center"/>
      </w:pPr>
      <w:r>
        <w:rPr>
          <w:i/>
          <w:iCs/>
          <w:sz w:val="22"/>
          <w:szCs w:val="22"/>
        </w:rPr>
        <w:t xml:space="preserve">Taproot Therapy Collective</w:t>
      </w:r>
    </w:p>
    <w:p>
      <w:pPr>
        <w:pBdr>
          <w:bottom w:val="single" w:color="2F5496" w:sz="6"/>
        </w:pBdr>
        <w:spacing w:after="400"/>
      </w:pPr>
      <w:r>
        <w:t xml:space="preserve"/>
      </w:r>
    </w:p>
    <w:p>
      <w:pPr>
        <w:pStyle w:val="Heading1"/>
      </w:pPr>
      <w:r>
        <w:t xml:space="preserve">Introduction: The Paradox of the Magic City</w:t>
      </w:r>
    </w:p>
    <w:p>
      <w:pPr>
        <w:spacing w:after="200"/>
      </w:pPr>
      <w:r>
        <w:rPr>
          <w:sz w:val="24"/>
          <w:szCs w:val="24"/>
        </w:rPr>
        <w:t xml:space="preserve">In the annals of American municipal history, few figures present a psychological profile as complex, contradictory, and theatrically grand as George Battey Ward (1867–1940). In the history of the American South, specifically within the industrial crucible of Birmingham, Alabama, few figures demand the kind of depth-psychological excavation that Ward's life invites. As a mayor, an investment banker, and a self-styled Roman consul, Ward did not merely govern his city; he attempted to curate it. His life was a continuous, escalating performance of order imposed upon the chaotic energy of a boomtown—a decades-long effort to impose classical symmetry upon a city born of coal smoke and iron slag.</w:t>
      </w:r>
    </w:p>
    <w:p>
      <w:pPr>
        <w:spacing w:after="200"/>
      </w:pPr>
      <w:r>
        <w:rPr>
          <w:sz w:val="24"/>
          <w:szCs w:val="24"/>
        </w:rPr>
        <w:t xml:space="preserve">Mayor, investment banker, and self-styled Roman consul, Ward attempted to overlay the grit of the "Pittsburgh of the South" with the imperial glory of Augustan Rome. From the "Temple of Vesta" he built on a mountain ridge to the "Sibyl Temple" that served as his intended tomb, Ward's life was a manifesto written in limestone. To understand this man is to understand a specific strain of interwar political thought that found the messiness of industrial democracy distasteful and looked to the rising Fascist movements of Europe not with horror, but with a sense of recognition and envy.</w:t>
      </w:r>
    </w:p>
    <w:p>
      <w:pPr>
        <w:spacing w:after="200"/>
      </w:pPr>
      <w:r>
        <w:rPr>
          <w:sz w:val="24"/>
          <w:szCs w:val="24"/>
        </w:rPr>
        <w:t xml:space="preserve">This analysis provides an exhaustive examination of Ward's life, exploring the intricate machinery of his governance, the "City Beautiful" movement he championed, and the eccentricities of his later years. Central to this analysis is the psychological underpinning of his actions. The evidence suggests that Ward's entire political and aesthetic project—from the banning of "unsightly" weeds to the construction of a literal Temple of Vesta—was a response to two primary stimuli: the trauma of the 1888 Hawes Riot, which taught him that society without authoritarian aesthetics devolves into a mob, and the indelible influence of his mother, Margaret Ketcham Ward. It was her vision of the "Old South"—ordered, hierarchical, and benevolent—that Ward sought to preserve in the face of modern industrial grit. He was not merely a bachelor mayor; he was the high priest of a maternal cult, keeping the flame of civilization burning in a temple built to exclude the chaos of the world below.</w:t>
      </w:r>
    </w:p>
    <w:p>
      <w:pPr>
        <w:spacing w:after="200"/>
      </w:pPr>
      <w:r>
        <w:rPr>
          <w:sz w:val="24"/>
          <w:szCs w:val="24"/>
        </w:rPr>
        <w:t xml:space="preserve">Ward did not merely want to govern Birmingham; he wanted to curate it. This report argues that George B. Ward was a man engaged in a lifelong struggle against the disorder of the modern world, utilizing the archetypes of antiquity to construct a protective reality. While he likely never read Freud or Jung, his life serves as a vivid case study in archetypal possession—specifically the tension between the Senex (the ruler/old man) and the Puer Aeternus (the eternal youth). His "paganism" was a sacralization of civic order; his sexuality was coded in the aesthetic language of the "dandy"; and his legacy is a complex tapestry of progressive environmentalism stained by the seductive order of Italian Fascism.</w:t>
      </w:r>
    </w:p>
    <w:p>
      <w:r>
        <w:br w:type="page"/>
      </w:r>
    </w:p>
    <w:p>
      <w:pPr>
        <w:pStyle w:val="Heading1"/>
      </w:pPr>
      <w:r>
        <w:t xml:space="preserve">Part I: The Historical Crucible — America Between the Wars</w:t>
      </w:r>
    </w:p>
    <w:p>
      <w:pPr>
        <w:pStyle w:val="Heading2"/>
      </w:pPr>
      <w:r>
        <w:t xml:space="preserve">The End of Reconstruction and the Rise of the New South</w:t>
      </w:r>
    </w:p>
    <w:p>
      <w:pPr>
        <w:spacing w:after="200"/>
      </w:pPr>
      <w:r>
        <w:rPr>
          <w:sz w:val="24"/>
          <w:szCs w:val="24"/>
        </w:rPr>
        <w:t xml:space="preserve">To understand George Ward, one must first understand the historical forces that shaped the world into which he was born and the era through which he navigated his peculiar path. Ward was born in 1867, just two years after the Civil War ended, into a South that was undergoing the violent convulsions of Reconstruction. By the time he reached adulthood in the 1880s, Reconstruction had collapsed, and the "Redemption" period had installed a rigid system of Jim Crow segregation that would define Southern life for nearly a century.</w:t>
      </w:r>
    </w:p>
    <w:p>
      <w:pPr>
        <w:spacing w:after="200"/>
      </w:pPr>
      <w:r>
        <w:rPr>
          <w:sz w:val="24"/>
          <w:szCs w:val="24"/>
        </w:rPr>
        <w:t xml:space="preserve">Birmingham itself was a creature of this transitional era. Unlike the antebellum capitals of Richmond or Charleston, Birmingham was born of the post-Civil War industrial boom—a city of iron, coal, and unbridled capitalism forged in the upheaval of Reconstruction. It was a place of smoke, mud, and raw ambition, christened the "Magic City" for the speed of its growth but plagued by the chaos of its own creation. The city was incorporated in 1871, the same year Ward's family arrived, making him quite literally a child of the New South's industrial experiment.</w:t>
      </w:r>
    </w:p>
    <w:p>
      <w:pPr>
        <w:spacing w:after="200"/>
      </w:pPr>
      <w:r>
        <w:rPr>
          <w:sz w:val="24"/>
          <w:szCs w:val="24"/>
        </w:rPr>
        <w:t xml:space="preserve">The New South ideology—championed by figures like Henry Grady—promised that the region could rise from the ashes of defeat through industrialization and Northern capital. Birmingham was the laboratory for this experiment. The unique geological convergence of iron ore, coal, and limestone in the Jones Valley made it the perfect site for steel production. By the 1890s, Birmingham was the "Pittsburgh of the South," its furnaces belching smoke and its streets teeming with a polyglot workforce of European immigrants, African American laborers (many trapped in the convict lease system), and Appalachian migrants seeking wage labor.</w:t>
      </w:r>
    </w:p>
    <w:p>
      <w:pPr>
        <w:pStyle w:val="Heading2"/>
      </w:pPr>
      <w:r>
        <w:t xml:space="preserve">The Jim Crow Order: Hierarchy as Civic Religion</w:t>
      </w:r>
    </w:p>
    <w:p>
      <w:pPr>
        <w:spacing w:after="200"/>
      </w:pPr>
      <w:r>
        <w:rPr>
          <w:sz w:val="24"/>
          <w:szCs w:val="24"/>
        </w:rPr>
        <w:t xml:space="preserve">The South into which Ward came of age was obsessed with order—specifically, the racial and class hierarchies that white Southerners believed were essential to civilization. The collapse of slavery had created what they perceived as chaos; the restoration of white supremacy through Jim Crow was understood as the restoration of natural order. This context is essential for understanding Ward's psychology. His obsession with aesthetic order, his belief that the physical environment determined moral character, and his paternalistic governance all drew from the same ideological wellspring that justified segregation.</w:t>
      </w:r>
    </w:p>
    <w:p>
      <w:pPr>
        <w:spacing w:after="200"/>
      </w:pPr>
      <w:r>
        <w:rPr>
          <w:sz w:val="24"/>
          <w:szCs w:val="24"/>
        </w:rPr>
        <w:t xml:space="preserve">Ward was not a Klansman—indeed, he was defeated politically by proto-Klan nativists—but his worldview was shaped by the same underlying assumptions about hierarchy, civilization, and the need for elite guidance of the masses. The difference was that Ward's elitism was aesthetic and classical rather than populist and Protestant. He looked to Rome rather than the Confederacy for his model of order, which made him suspect to the fundamentalist majority even as he shared their basic assumptions about social hierarchy.</w:t>
      </w:r>
    </w:p>
    <w:p>
      <w:pPr>
        <w:pStyle w:val="Heading2"/>
      </w:pPr>
      <w:r>
        <w:t xml:space="preserve">The Shadow of Convict Leasing</w:t>
      </w:r>
    </w:p>
    <w:p>
      <w:pPr>
        <w:spacing w:after="200"/>
      </w:pPr>
      <w:r>
        <w:rPr>
          <w:sz w:val="24"/>
          <w:szCs w:val="24"/>
        </w:rPr>
        <w:t xml:space="preserve">While Ward is often celebrated as a progressive, his early life was underwritten by one of the darkest chapters in Southern history: the convict lease system. The research indicates that his father, George R. Ward, was involved in the convict lease system as early as the 1870s, managing contracts that leased prisoners to industrial concerns.</w:t>
      </w:r>
    </w:p>
    <w:p>
      <w:pPr>
        <w:spacing w:after="200"/>
      </w:pPr>
      <w:r>
        <w:rPr>
          <w:sz w:val="24"/>
          <w:szCs w:val="24"/>
        </w:rPr>
        <w:t xml:space="preserve">The convict lease system was, in effect, slavery by another name. African American men were arrested for trivial offenses—vagrancy, loitering—and leased to mines and plantations where they were worked to death in horrific conditions. While George B. Ward was a child during his father's direct involvement, the wealth and status of his family were partly derived from this exploitation. This creates a complex psychological inheritance. Ward would later position himself as a benevolent patrician, yet the foundation of his class privilege was built on the forced labor of the very people he would later claim to "uplift" through civic beautification. This contradiction—the desire for beauty funded by brutality—would haunt the "City Beautiful" movement in Birmingham.</w:t>
      </w:r>
    </w:p>
    <w:p>
      <w:pPr>
        <w:pStyle w:val="Heading2"/>
      </w:pPr>
      <w:r>
        <w:t xml:space="preserve">World War I and the Crisis of Meaning</w:t>
      </w:r>
    </w:p>
    <w:p>
      <w:pPr>
        <w:spacing w:after="200"/>
      </w:pPr>
      <w:r>
        <w:rPr>
          <w:sz w:val="24"/>
          <w:szCs w:val="24"/>
        </w:rPr>
        <w:t xml:space="preserve">Ward's political career reached its zenith just as World War I erupted in Europe. The war created a crisis of meaning for the Western world. The optimistic progressivism of the pre-war era—the belief that education, sanitation, and civic improvement would inevitably produce a better society—was shattered in the trenches of the Western Front. The "City Beautiful" movement, which Ward championed, was itself a product of this pre-war optimism. The war revealed that beautiful cities could produce not moral citizens but mass murderers; that civilization was a thin veneer over barbarism.</w:t>
      </w:r>
    </w:p>
    <w:p>
      <w:pPr>
        <w:spacing w:after="200"/>
      </w:pPr>
      <w:r>
        <w:rPr>
          <w:sz w:val="24"/>
          <w:szCs w:val="24"/>
        </w:rPr>
        <w:t xml:space="preserve">Ward's political defeat in 1917—the same year America entered the war—coincided with this broader collapse of progressive confidence. The "True Americans" who defeated him represented a different response to the crisis of meaning: nativism, fundamentalism, and the search for enemies within. While Ward retreated to build his Roman temple, the forces that defeated him would soon coalesce into the revived Ku Klux Klan, which dominated Alabama politics in the 1920s.</w:t>
      </w:r>
    </w:p>
    <w:p>
      <w:pPr>
        <w:pStyle w:val="Heading2"/>
      </w:pPr>
      <w:r>
        <w:t xml:space="preserve">The Roaring Twenties: Ward's Roman Fantasy</w:t>
      </w:r>
    </w:p>
    <w:p>
      <w:pPr>
        <w:spacing w:after="200"/>
      </w:pPr>
      <w:r>
        <w:rPr>
          <w:sz w:val="24"/>
          <w:szCs w:val="24"/>
        </w:rPr>
        <w:t xml:space="preserve">The 1920s were a boom time for Birmingham, and Ward was perfectly positioned to capitalize on it. His investment banking firm specialized in public finance—underwriting municipal bonds for cities and counties across Alabama. Ironically, while he was no longer running the government, he was financing it. He became an essential cog in the machinery of the state's infrastructure, amassing a significant personal fortune as the "Roaring Twenties" reached their peak.</w:t>
      </w:r>
    </w:p>
    <w:p>
      <w:pPr>
        <w:spacing w:after="200"/>
      </w:pPr>
      <w:r>
        <w:rPr>
          <w:sz w:val="24"/>
          <w:szCs w:val="24"/>
        </w:rPr>
        <w:t xml:space="preserve">This was Ward's "Great Gatsby" era. The excess and spectacle of the 1920s provided cover for his eccentricities. His toga parties at Vestavia were viewed as the charming hobbies of a wealthy bachelor rather than the disturbing symptoms of a man retreating from reality. The decade's general atmosphere of hedonism and experimentation made his Roman masquerades seem almost fashionable.</w:t>
      </w:r>
    </w:p>
    <w:p>
      <w:pPr>
        <w:pStyle w:val="Heading2"/>
      </w:pPr>
      <w:r>
        <w:t xml:space="preserve">The Great Depression: The Second Fall</w:t>
      </w:r>
    </w:p>
    <w:p>
      <w:pPr>
        <w:spacing w:after="200"/>
      </w:pPr>
      <w:r>
        <w:rPr>
          <w:sz w:val="24"/>
          <w:szCs w:val="24"/>
        </w:rPr>
        <w:t xml:space="preserve">The Great Depression struck Birmingham with apocalyptic force. President Herbert Hoover once called Birmingham the "hardest hit city in the nation." The steel mills shut down, the mines closed, and unemployment skyrocketed. The "Magic City" that had grown so quickly proved equally capable of rapid collapse.</w:t>
      </w:r>
    </w:p>
    <w:p>
      <w:pPr>
        <w:spacing w:after="200"/>
      </w:pPr>
      <w:r>
        <w:rPr>
          <w:sz w:val="24"/>
          <w:szCs w:val="24"/>
        </w:rPr>
        <w:t xml:space="preserve">For George Ward, the Depression represented a "Second Fall." This fall was less about his personal bank account (his firm, dealing in secured bonds, survived) and more about the collapse of his civilizational project. The City Beautiful movement required surplus capital; it required a society that could afford to care about aesthetics. In the 1930s, Birmingham could barely afford to eat.</w:t>
      </w:r>
    </w:p>
    <w:p>
      <w:pPr>
        <w:spacing w:after="200"/>
      </w:pPr>
      <w:r>
        <w:rPr>
          <w:sz w:val="24"/>
          <w:szCs w:val="24"/>
        </w:rPr>
        <w:t xml:space="preserve">The most painful symbol of this decline was the fate of the Birmingham Zoo. During his time as Commission President, Ward had nurtured the zoo as a jewel of the park system, a place of education and wonder for the public. By the early 1930s, the city's funds had dried up. The Parks Department could no longer afford to feed the animals. In a humiliating reversal of Ward's progress, the city began selling off the animals. Miss Fancy, the beloved elephant and the star of the zoo, was sold to the Hegenbeck-Wallace Circus. For Ward, watching his creation dismantled and sold for scrap value was a profound psychological blow. It was the undoing of his life's work. The city was retreating from the cosmopolitan ideal he had championed, sliding back into grim survivalism.</w:t>
      </w:r>
    </w:p>
    <w:p>
      <w:pPr>
        <w:pStyle w:val="Heading2"/>
      </w:pPr>
      <w:r>
        <w:t xml:space="preserve">The Cultural Shift: From Eccentric to "Pagan"</w:t>
      </w:r>
    </w:p>
    <w:p>
      <w:pPr>
        <w:spacing w:after="200"/>
      </w:pPr>
      <w:r>
        <w:rPr>
          <w:sz w:val="24"/>
          <w:szCs w:val="24"/>
        </w:rPr>
        <w:t xml:space="preserve">As the Depression deepened, the social tolerance of the 1920s evaporated. The South turned inward, embracing a harder, more fundamentalist form of Christianity as a bulwark against the economic chaos. In this environment, Ward's Vestavia estate looked less like a whimsical hobby and more like a decadent insult.</w:t>
      </w:r>
    </w:p>
    <w:p>
      <w:pPr>
        <w:spacing w:after="200"/>
      </w:pPr>
      <w:r>
        <w:rPr>
          <w:sz w:val="24"/>
          <w:szCs w:val="24"/>
        </w:rPr>
        <w:t xml:space="preserve">Critics, particularly from the religious right (the spiritual descendants of the "True Americans" who defeated him in 1917), began to whisper about the "pagan" on the mountain. They viewed his Roman temple, his toga parties, and his "Temple of Sibyl" mausoleum as un-Christian. Ward found himself increasingly isolated. His "pagan individualist vision" was out of step with the "conformist achievement culture" and the religious revivalism of the 1930s. He became a relic—a man living in a stone fantasy while the city below him starved.</w:t>
      </w:r>
    </w:p>
    <w:p>
      <w:pPr>
        <w:pStyle w:val="Heading2"/>
      </w:pPr>
      <w:r>
        <w:t xml:space="preserve">The Approach of World War II</w:t>
      </w:r>
    </w:p>
    <w:p>
      <w:pPr>
        <w:spacing w:after="200"/>
      </w:pPr>
      <w:r>
        <w:rPr>
          <w:sz w:val="24"/>
          <w:szCs w:val="24"/>
        </w:rPr>
        <w:t xml:space="preserve">George B. Ward died on September 11, 1940. At that moment, Europe was ablaze. France had fallen; the Battle of Britain was raging. The United States was ostensibly neutral but drifting toward war. The timing of his death spared Ward from witnessing the destruction of the Italy he idealized, the bombing of Rome he would have mourned, and the ultimate discrediting of the Fascism he had flirted with aesthetically.</w:t>
      </w:r>
    </w:p>
    <w:p>
      <w:pPr>
        <w:spacing w:after="200"/>
      </w:pPr>
      <w:r>
        <w:rPr>
          <w:sz w:val="24"/>
          <w:szCs w:val="24"/>
        </w:rPr>
        <w:t xml:space="preserve">Based on his psychological profile, his political history, and the timeline of his death, we can construct a high-confidence assessment of what his allegiance would have been. Ward would have almost certainly aligned himself with the Isolationists and the newly formed America First Committee (which launched just days before his death in September 1940). He had no love for the messy parliamentary democracies of Britain and France. He viewed them as weak and disorderly—the "Gauls" and "Britons" who had historically destroyed the Roman order he revered. He would have seen no value in spilling American blood to save systems he viewed as inefficient.</w:t>
      </w:r>
    </w:p>
    <w:p>
      <w:pPr>
        <w:spacing w:after="200"/>
      </w:pPr>
      <w:r>
        <w:rPr>
          <w:sz w:val="24"/>
          <w:szCs w:val="24"/>
        </w:rPr>
        <w:t xml:space="preserve">While he would have advocated neutrality, his private sympathies would have remained deeply Pro-Italian. Ward's identity was so thoroughly fused with the mythos of Rome that he likely viewed Mussolini's Italy not as an aggressor, but as a revanchist power restoring its rightful dignity. He would have cheered the Italian efforts to dominate the Mediterranean (Mare Nostrum) as a return to historical normalcy.</w:t>
      </w:r>
    </w:p>
    <w:p>
      <w:pPr>
        <w:spacing w:after="200"/>
      </w:pPr>
      <w:r>
        <w:rPr>
          <w:sz w:val="24"/>
          <w:szCs w:val="24"/>
        </w:rPr>
        <w:t xml:space="preserve">It is critical to differentiate Ward's "Roman" Fascism from Hitler's Nazism. Ward's obsession was with civic order and classical beauty, not Teutonic racial theory or genocide. Like many American conservatives of the era, he likely viewed Mussolini as a "constructive" dictator while viewing Hitler as a vulgar, chaotic warlord. He would have sided with Italy, but likely felt ambivalent or hostile toward Germany, viewing the Germans as the "barbarians at the gate" of Roman civilization.</w:t>
      </w:r>
    </w:p>
    <w:p>
      <w:pPr>
        <w:spacing w:after="200"/>
      </w:pPr>
      <w:r>
        <w:rPr>
          <w:sz w:val="24"/>
          <w:szCs w:val="24"/>
        </w:rPr>
        <w:t xml:space="preserve">Had Ward lived past December 7, 1941, his allegiance would have faced a crisis. Ward was a patriot of his city and state ("A Pioneer of 1871"). The Roman virtue of Patria (loyalty to the fatherland) was central to his worldview. He would have outwardly supported the U.S. war effort, driven by nationalism and the attack on American soil. However, privately, he would have been the voice mourning the destruction of Italian architecture. He would have decried the Allied bombing of Rome and Monte Cassino, arguing that the preservation of "civilization" (i.e., buildings and statues) was more important than the defeat of a political ideology. He would have remained a "Reluctant Belligerent," fighting for America but weeping for Rome.</w:t>
      </w:r>
    </w:p>
    <w:p>
      <w:pPr>
        <w:pStyle w:val="Heading3"/>
      </w:pPr>
      <w:r>
        <w:t xml:space="preserve">Table: Ward's Probable Political Alignment Matrix (1940)</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800"/>
        <w:gridCol w:w="23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Conflict Element</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Ward's Likely Stance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Rationale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Evidence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US Intervention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Opposed (Isolationist)</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Distrust of foreign entanglements; belief that US democracy was flawed; desire to protect local stability.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Membership in "America First" era conservative thought; 1917 withdrawal from "mob" politics.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Mussolini/Italy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Sympathetic / Supportive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Viewed Mussolini as a restorer of Roman order and "City Beautiful" ideals.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Hosting Arnaldo Mussolini; use of Roman Salute; Vestavia architecture.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Hitler/Germany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Ambivalent / Skeptical</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Likely viewed Nazism as "barbaric" chaos compared to Roman order; distinct from his Latin aesthetic.</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Focus on Roman/Greek history, not Germanic; "City Beautiful" is a classical, not gothic, ideal.</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Britain/France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Hostile / Dismissive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Viewed as chaotic, inefficient democracies; historical enemies of the Roman ideal.</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Distrust of the "mob"; elitist governance style.</w:t>
            </w:r>
          </w:p>
        </w:tc>
      </w:tr>
    </w:tbl>
    <w:p>
      <w:pPr>
        <w:spacing w:after="400"/>
      </w:pPr>
      <w:r>
        <w:t xml:space="preserve"/>
      </w:r>
    </w:p>
    <w:p>
      <w:r>
        <w:br w:type="page"/>
      </w:r>
    </w:p>
    <w:p>
      <w:pPr>
        <w:pStyle w:val="Heading1"/>
      </w:pPr>
      <w:r>
        <w:t xml:space="preserve">Part II: The Life of George Battey Ward — A Comprehensive Biography</w:t>
      </w:r>
    </w:p>
    <w:p>
      <w:pPr>
        <w:pStyle w:val="Heading2"/>
      </w:pPr>
      <w:r>
        <w:t xml:space="preserve">A Childhood in the Lobby of History (1867–1888)</w:t>
      </w:r>
    </w:p>
    <w:p>
      <w:pPr>
        <w:spacing w:after="200"/>
      </w:pPr>
      <w:r>
        <w:rPr>
          <w:sz w:val="24"/>
          <w:szCs w:val="24"/>
        </w:rPr>
        <w:t xml:space="preserve">George Battey Ward was born on March 1, 1867, in Atlanta, Georgia, a city rising from the ashes of the Civil War. He was the son of George R. Ward and Margaret Edith Ketcham Ward. However, his identity was not Georgian. In 1871, when Ward was merely four years old, his family migrated to the newly founded city of Birmingham, Alabama.</w:t>
      </w:r>
    </w:p>
    <w:p>
      <w:pPr>
        <w:spacing w:after="200"/>
      </w:pPr>
      <w:r>
        <w:rPr>
          <w:sz w:val="24"/>
          <w:szCs w:val="24"/>
        </w:rPr>
        <w:t xml:space="preserve">Birmingham in 1871 was not a city in the traditional sense; it was a speculative gamble known as the "Magic City," a muddy intersection of rail lines and coal seams. The Ward family did not inhabit the periphery of this experiment; they constituted its social core. Along with his grandparents, William and Jane Ketcham, George's parents operated the Relay House, Birmingham's first hotel.</w:t>
      </w:r>
    </w:p>
    <w:p>
      <w:pPr>
        <w:spacing w:after="200"/>
      </w:pPr>
      <w:r>
        <w:rPr>
          <w:sz w:val="24"/>
          <w:szCs w:val="24"/>
        </w:rPr>
        <w:t xml:space="preserve">The Relay House was more than a lodging; it was the civic incubator of Birmingham. In an era before established government buildings or country clubs, the hotel lobby served as the de facto town square, stock exchange, and political forum. Growing up in this environment, George Ward was exposed to the raw, kinetic energy of industrial capitalism. He watched as railroad barons, land speculators, and carpetbaggers transacted the business of building a metropolis from nothing.</w:t>
      </w:r>
    </w:p>
    <w:p>
      <w:pPr>
        <w:pStyle w:val="Heading3"/>
      </w:pPr>
      <w:r>
        <w:t xml:space="preserve">Table: The Relay House Developmental Environment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rPr>
          <w:tblHeader/>
        </w:trPr>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Environmental Factor</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Description</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Impact on George Ward's Psyche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Transient Population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Constant flow of strangers, businessmen, and laborers through the hotel.</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Instilled a need for "social sorting" and quick judgment of character; reinforced the chaos of the outside world vs. the order of the interior.</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Matriarchal Authority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hotel was managed effectively by his mother, Margaret, and grandmother, Jane.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Established the female figure as the primary architect of domestic order and social grace.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Civic Genesis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site of early civic meetings and the founding of institutions like the Church of the Advent.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Taught Ward that institutions are not inherited but created by will and social positioning.</w:t>
            </w:r>
          </w:p>
        </w:tc>
      </w:tr>
    </w:tbl>
    <w:p>
      <w:pPr>
        <w:spacing w:after="400"/>
      </w:pPr>
      <w:r>
        <w:t xml:space="preserve"/>
      </w:r>
    </w:p>
    <w:p>
      <w:pPr>
        <w:spacing w:after="200"/>
      </w:pPr>
      <w:r>
        <w:rPr>
          <w:sz w:val="24"/>
          <w:szCs w:val="24"/>
        </w:rPr>
        <w:t xml:space="preserve">The psychological impact of growing up in the Relay House cannot be overstated. For a child, a hotel is a place of permanent transience. It is a threshold space where the public and private spheres collapse. Young George grew up watching the "raw, violent, chaotic energy of miners, speculators, and carpetbaggers" passing through the lobby. He witnessed the forming of the city in real-time—deals struck in cigar smoke, fortunes made in land speculation, and the constant influx of strangers seeking to extract wealth from the Jones Valley.</w:t>
      </w:r>
    </w:p>
    <w:p>
      <w:pPr>
        <w:spacing w:after="200"/>
      </w:pPr>
      <w:r>
        <w:rPr>
          <w:sz w:val="24"/>
          <w:szCs w:val="24"/>
        </w:rPr>
        <w:t xml:space="preserve">This environment likely instilled in Ward a deep-seated anxiety regarding chaos. In a world where the population was transient and the social order fluid, the need for rigid structure becomes a survival mechanism. The Relay House was ground zero for the industrial boom, but it was also a place of disorder. Ward's later obsession with cleanliness, order, and classical architecture can be read as a reaction against the mud and soot of his childhood. If Birmingham was the chthonic underworld of Vulcan—the Roman god of fire and the forge—Ward would spend his life attempting to ascend to the Apollonian heights of Olympus, distancing himself from the dirty reality of the city's economic engine.</w:t>
      </w:r>
    </w:p>
    <w:p>
      <w:pPr>
        <w:spacing w:after="200"/>
      </w:pPr>
      <w:r>
        <w:rPr>
          <w:sz w:val="24"/>
          <w:szCs w:val="24"/>
        </w:rPr>
        <w:t xml:space="preserve">Ward was also a survivor of the 1873 cholera epidemic that decimated early Birmingham—an experience that likely reinforced his later obsession with sanitation as both a public health measure and a moral imperative.</w:t>
      </w:r>
    </w:p>
    <w:p>
      <w:pPr>
        <w:pStyle w:val="Heading3"/>
      </w:pPr>
      <w:r>
        <w:t xml:space="preserve">Margaret Ketcham Ward: The Architect of the Soul</w:t>
      </w:r>
    </w:p>
    <w:p>
      <w:pPr>
        <w:spacing w:after="200"/>
      </w:pPr>
      <w:r>
        <w:rPr>
          <w:sz w:val="24"/>
          <w:szCs w:val="24"/>
        </w:rPr>
        <w:t xml:space="preserve">The most profound influence on George Ward's life was his mother, Margaret Ketcham Ward. She was a woman of formidable intellect and social standing, a founding member of the Episcopal Church of the Advent, and a staunch defender of the "Old South" social order.</w:t>
      </w:r>
    </w:p>
    <w:p>
      <w:pPr>
        <w:spacing w:after="200"/>
      </w:pPr>
      <w:r>
        <w:rPr>
          <w:sz w:val="24"/>
          <w:szCs w:val="24"/>
        </w:rPr>
        <w:t xml:space="preserve">The psychological tether between mother and son was forged in the contrast between her genteel worldview and the rough reality of Birmingham. Margaret represented culture, history, and grace; Birmingham represented soot, strikes, and mud. George's life became a project to make the latter worthy of the former.</w:t>
      </w:r>
    </w:p>
    <w:p>
      <w:pPr>
        <w:pStyle w:val="Heading4"/>
      </w:pPr>
      <w:r>
        <w:t xml:space="preserve">The 1883 Senate Testimony: The Narrative of Benevolence</w:t>
      </w:r>
    </w:p>
    <w:p>
      <w:pPr>
        <w:spacing w:after="200"/>
      </w:pPr>
      <w:r>
        <w:rPr>
          <w:sz w:val="24"/>
          <w:szCs w:val="24"/>
        </w:rPr>
        <w:t xml:space="preserve">A pivotal event in the Ward family history—and one that George would obsess over decades later—occurred on November 15, 1883. The United States Senate Committee on Relations Between Labor and Capital convened at the Relay House to take testimony regarding the state of the post-war South. Margaret Ketcham Ward was called as a "star witness."</w:t>
      </w:r>
    </w:p>
    <w:p>
      <w:pPr>
        <w:spacing w:after="200"/>
      </w:pPr>
      <w:r>
        <w:rPr>
          <w:sz w:val="24"/>
          <w:szCs w:val="24"/>
        </w:rPr>
        <w:t xml:space="preserve">In her testimony, Margaret articulated a complex, romanticized defense of the antebellum social order. She spoke of the "benevolence" of the master-slave relationship and the harmony of the plantation system, painting a portrait of a lost civilization that was superior to the chaotic, free-labor industrialism of the present.</w:t>
      </w:r>
    </w:p>
    <w:p>
      <w:pPr>
        <w:spacing w:after="200"/>
      </w:pPr>
      <w:r>
        <w:rPr>
          <w:sz w:val="24"/>
          <w:szCs w:val="24"/>
        </w:rPr>
        <w:t xml:space="preserve">For the 16-year-old George Ward, this moment was foundational. Seeing his mother command the attention of U.S. Senators validated her worldview as not just personal opinion, but historical truth. It planted the seed of the "Lost Cause" ideology in his mind—not necessarily the violent redemption of the Klan, but the aesthetic redemption of the aristocrat. He learned that "order" was a moral imperative and that the elite had a duty to structure society for the benefit of the "lesser" classes, a philosophy that would later define his paternalistic mayoralty.</w:t>
      </w:r>
    </w:p>
    <w:p>
      <w:pPr>
        <w:pStyle w:val="Heading3"/>
      </w:pPr>
      <w:r>
        <w:t xml:space="preserve">The Primal Trauma: The Hawes Riot of 1888</w:t>
      </w:r>
    </w:p>
    <w:p>
      <w:pPr>
        <w:spacing w:after="200"/>
      </w:pPr>
      <w:r>
        <w:rPr>
          <w:sz w:val="24"/>
          <w:szCs w:val="24"/>
        </w:rPr>
        <w:t xml:space="preserve">If Margaret Ward provided the thesis of George's life (Order/Beauty), the events of December 8, 1888, provided the antithesis (Chaos/Mob). This date marks the "Primal Trauma" that crystallized George Ward's political philosophy.</w:t>
      </w:r>
    </w:p>
    <w:p>
      <w:pPr>
        <w:spacing w:after="200"/>
      </w:pPr>
      <w:r>
        <w:rPr>
          <w:sz w:val="24"/>
          <w:szCs w:val="24"/>
        </w:rPr>
        <w:t xml:space="preserve">Birmingham was gripped by the "Hawes Horror." Richard Hawes, a local engineer, had been accused of the brutal murder of his wife and two daughters, whose bodies were found floating in East Lake. The discovery incited a "morbid fury" in the populace, leading to a breakdown of civil order.</w:t>
      </w:r>
    </w:p>
    <w:p>
      <w:pPr>
        <w:spacing w:after="200"/>
      </w:pPr>
      <w:r>
        <w:rPr>
          <w:sz w:val="24"/>
          <w:szCs w:val="24"/>
        </w:rPr>
        <w:t xml:space="preserve">A mob estimated at over 1,000 men stormed the Jefferson County Courthouse, intent on lynching Hawes. George Ward, then a 21-year-old bank runner for the National Bank of Birmingham, was present at the scene, likely drawn by the sensation or conducting business near the epicenter.</w:t>
      </w:r>
    </w:p>
    <w:p>
      <w:pPr>
        <w:spacing w:after="200"/>
      </w:pPr>
      <w:r>
        <w:rPr>
          <w:b/>
          <w:bCs/>
          <w:sz w:val="24"/>
          <w:szCs w:val="24"/>
        </w:rPr>
        <w:t xml:space="preserve">The Incident: </w:t>
      </w:r>
      <w:r>
        <w:rPr>
          <w:sz w:val="24"/>
          <w:szCs w:val="24"/>
        </w:rPr>
        <w:t xml:space="preserve">As the mob surged, Sheriff deputies opened fire to protect the jail. A bullet whistled past George Ward's head, missing him by inches.</w:t>
      </w:r>
    </w:p>
    <w:p>
      <w:pPr>
        <w:spacing w:after="200"/>
      </w:pPr>
      <w:r>
        <w:rPr>
          <w:b/>
          <w:bCs/>
          <w:sz w:val="24"/>
          <w:szCs w:val="24"/>
        </w:rPr>
        <w:t xml:space="preserve">The Death: </w:t>
      </w:r>
      <w:r>
        <w:rPr>
          <w:sz w:val="24"/>
          <w:szCs w:val="24"/>
        </w:rPr>
        <w:t xml:space="preserve">The bullet struck the man standing directly beside him—the city postmaster—killing him instantly.</w:t>
      </w:r>
    </w:p>
    <w:p>
      <w:pPr>
        <w:spacing w:after="200"/>
      </w:pPr>
      <w:r>
        <w:rPr>
          <w:b/>
          <w:bCs/>
          <w:sz w:val="24"/>
          <w:szCs w:val="24"/>
        </w:rPr>
        <w:t xml:space="preserve">The Impact: </w:t>
      </w:r>
      <w:r>
        <w:rPr>
          <w:sz w:val="24"/>
          <w:szCs w:val="24"/>
        </w:rPr>
        <w:t xml:space="preserve">Ward was dragged to safety, but the psychological scar was permanent.</w:t>
      </w:r>
    </w:p>
    <w:p>
      <w:pPr>
        <w:spacing w:after="200"/>
      </w:pPr>
      <w:r>
        <w:rPr>
          <w:sz w:val="24"/>
          <w:szCs w:val="24"/>
        </w:rPr>
        <w:t xml:space="preserve">This brush with death is the "Rosebud" of Ward's life—the singular event that explains his future political philosophy. For Ward, the "mob" ceased to be an abstract concept and became a murderous, chaotic entity. The experience instilled in him a "lifelong obsession with order" and a profound distrust of unchecked democracy. It cemented a belief that society, left to its own devices, devolves into anarchy. Therefore, civilization required a strong, paternalistic hand to impose structure.</w:t>
      </w:r>
    </w:p>
    <w:p>
      <w:pPr>
        <w:spacing w:after="200"/>
      </w:pPr>
      <w:r>
        <w:rPr>
          <w:sz w:val="24"/>
          <w:szCs w:val="24"/>
        </w:rPr>
        <w:t xml:space="preserve">This near-death experience converted Ward's abstract preference for order into a visceral survival mechanism. He witnessed firsthand that beneath the thin veneer of civilization lay a murderous beast. He concluded that "without strong, authoritarian leadership and enforced civic beauty, society would devolve into a murderous mob." This trauma explains his later obsession with aesthetics; in Ward's mind, a beautiful city was a calm city. Ugliness and disorder were the breeding grounds of the mob. To save his own life, he had to manicure the world.</w:t>
      </w:r>
    </w:p>
    <w:p>
      <w:pPr>
        <w:pStyle w:val="Heading2"/>
      </w:pPr>
      <w:r>
        <w:t xml:space="preserve">The Financial Foundation (1888–1905)</w:t>
      </w:r>
    </w:p>
    <w:p>
      <w:pPr>
        <w:spacing w:after="200"/>
      </w:pPr>
      <w:r>
        <w:rPr>
          <w:sz w:val="24"/>
          <w:szCs w:val="24"/>
        </w:rPr>
        <w:t xml:space="preserve">Following the Hawes Riot, Ward retreated into the orderly world of finance. Ward's education followed the standard path for the Southern elite of the era—attending the Powell School and later a preparatory academy—but his true education occurred in the financial sector. At the age of sixteen, he entered the workforce as a runner for the First National Bank of Birmingham.</w:t>
      </w:r>
    </w:p>
    <w:p>
      <w:pPr>
        <w:spacing w:after="200"/>
      </w:pPr>
      <w:r>
        <w:rPr>
          <w:sz w:val="24"/>
          <w:szCs w:val="24"/>
        </w:rPr>
        <w:t xml:space="preserve">Banking in late 19th-century Birmingham was a perilous profession. The city's economy was notoriously boom-and-bust, tethered entirely to the fluctuating prices of iron and coal. As a runner and later a paying teller, Ward learned the discipline of the ledger. He learned that for a city to survive, it required fiscal solvency and rigorous management. This experience shaped his political philosophy: he was a "business progressive," believing that municipal government should be administered with the same efficiency and distinct lines of authority as a corporation.</w:t>
      </w:r>
    </w:p>
    <w:p>
      <w:pPr>
        <w:spacing w:after="200"/>
      </w:pPr>
      <w:r>
        <w:rPr>
          <w:sz w:val="24"/>
          <w:szCs w:val="24"/>
        </w:rPr>
        <w:t xml:space="preserve">He rose from a bank runner to a paying teller at the National Bank of Birmingham. His competence was absolute; he was described as "successful, meticulous, and known for his sharp tongue." Although he briefly resigned from politics to manage a bank in Sheffield, Alabama, his return to the National Bank of Birmingham marked the beginning of his ascent. He eventually founded the investment banking firm Ward, Sterne &amp; Company (later Sterne, Agee &amp; Leach), securing the financial independence necessary to enter the political arena without being beholden to existing machines.</w:t>
      </w:r>
    </w:p>
    <w:p>
      <w:pPr>
        <w:pStyle w:val="Heading2"/>
      </w:pPr>
      <w:r>
        <w:t xml:space="preserve">The Aldermanic Apprenticeship (1899–1903)</w:t>
      </w:r>
    </w:p>
    <w:p>
      <w:pPr>
        <w:spacing w:after="200"/>
      </w:pPr>
      <w:r>
        <w:rPr>
          <w:sz w:val="24"/>
          <w:szCs w:val="24"/>
        </w:rPr>
        <w:t xml:space="preserve">Ward's entry into politics was marked by the same impatience with inefficiency that would define his career.</w:t>
      </w:r>
    </w:p>
    <w:p>
      <w:pPr>
        <w:spacing w:after="200"/>
      </w:pPr>
      <w:r>
        <w:rPr>
          <w:b/>
          <w:bCs/>
          <w:sz w:val="24"/>
          <w:szCs w:val="24"/>
        </w:rPr>
        <w:t xml:space="preserve">1899: </w:t>
      </w:r>
      <w:r>
        <w:rPr>
          <w:sz w:val="24"/>
          <w:szCs w:val="24"/>
        </w:rPr>
        <w:t xml:space="preserve">Ward was elected to the Birmingham Board of Aldermen at age 32.</w:t>
      </w:r>
    </w:p>
    <w:p>
      <w:pPr>
        <w:spacing w:after="200"/>
      </w:pPr>
      <w:r>
        <w:rPr>
          <w:b/>
          <w:bCs/>
          <w:sz w:val="24"/>
          <w:szCs w:val="24"/>
        </w:rPr>
        <w:t xml:space="preserve">The Resignation: </w:t>
      </w:r>
      <w:r>
        <w:rPr>
          <w:sz w:val="24"/>
          <w:szCs w:val="24"/>
        </w:rPr>
        <w:t xml:space="preserve">He resigned after only a few months, disgusted by the corruption and "inefficiency" of the aldermanic system. This resignation is a critical character marker: Ward was not a compromiser. If the system was broken, he would abandon it or return to conquer it.</w:t>
      </w:r>
    </w:p>
    <w:p>
      <w:pPr>
        <w:spacing w:after="200"/>
      </w:pPr>
      <w:r>
        <w:rPr>
          <w:b/>
          <w:bCs/>
          <w:sz w:val="24"/>
          <w:szCs w:val="24"/>
        </w:rPr>
        <w:t xml:space="preserve">The Return: </w:t>
      </w:r>
      <w:r>
        <w:rPr>
          <w:sz w:val="24"/>
          <w:szCs w:val="24"/>
        </w:rPr>
        <w:t xml:space="preserve">He returned to the Board in 1901, serving a four-year term representing Ward 2, determined to force modernity upon the city.</w:t>
      </w:r>
    </w:p>
    <w:p>
      <w:pPr>
        <w:pStyle w:val="Heading2"/>
      </w:pPr>
      <w:r>
        <w:t xml:space="preserve">The Mayoral Conquest (1905–1910)</w:t>
      </w:r>
    </w:p>
    <w:p>
      <w:pPr>
        <w:spacing w:after="200"/>
      </w:pPr>
      <w:r>
        <w:rPr>
          <w:sz w:val="24"/>
          <w:szCs w:val="24"/>
        </w:rPr>
        <w:t xml:space="preserve">Ward's ambition soon outgrew the Board of Aldermen. He set his sights on the mayor's office, challenging the entrenched incumbent, Mayor Mel Drennen.</w:t>
      </w:r>
    </w:p>
    <w:p>
      <w:pPr>
        <w:spacing w:after="200"/>
      </w:pPr>
      <w:r>
        <w:rPr>
          <w:b/>
          <w:bCs/>
          <w:sz w:val="24"/>
          <w:szCs w:val="24"/>
        </w:rPr>
        <w:t xml:space="preserve">1903 Election: </w:t>
      </w:r>
      <w:r>
        <w:rPr>
          <w:sz w:val="24"/>
          <w:szCs w:val="24"/>
        </w:rPr>
        <w:t xml:space="preserve">Ward ran as a reformer, charging that Drennen was building a political machine and running deficits. Drennen prevailed, re-elected by the existing power structure.</w:t>
      </w:r>
    </w:p>
    <w:p>
      <w:pPr>
        <w:spacing w:after="200"/>
      </w:pPr>
      <w:r>
        <w:rPr>
          <w:b/>
          <w:bCs/>
          <w:sz w:val="24"/>
          <w:szCs w:val="24"/>
        </w:rPr>
        <w:t xml:space="preserve">1905 Election: </w:t>
      </w:r>
      <w:r>
        <w:rPr>
          <w:sz w:val="24"/>
          <w:szCs w:val="24"/>
        </w:rPr>
        <w:t xml:space="preserve">When Drennen retired, Ward ran again. His opponent, Charles S. Simmons (a Drennen protégé), withdrew from the race after Ward won the primary.</w:t>
      </w:r>
    </w:p>
    <w:p>
      <w:pPr>
        <w:spacing w:after="200"/>
      </w:pPr>
      <w:r>
        <w:rPr>
          <w:b/>
          <w:bCs/>
          <w:sz w:val="24"/>
          <w:szCs w:val="24"/>
        </w:rPr>
        <w:t xml:space="preserve">Inauguration: </w:t>
      </w:r>
      <w:r>
        <w:rPr>
          <w:sz w:val="24"/>
          <w:szCs w:val="24"/>
        </w:rPr>
        <w:t xml:space="preserve">George B. Ward was inaugurated as the 16th Mayor of Birmingham on May 4, 1905.</w:t>
      </w:r>
    </w:p>
    <w:p>
      <w:pPr>
        <w:pStyle w:val="Heading2"/>
      </w:pPr>
      <w:r>
        <w:t xml:space="preserve">The "City Beautiful" Dictatorship (1905–1910)</w:t>
      </w:r>
    </w:p>
    <w:p>
      <w:pPr>
        <w:spacing w:after="200"/>
      </w:pPr>
      <w:r>
        <w:rPr>
          <w:sz w:val="24"/>
          <w:szCs w:val="24"/>
        </w:rPr>
        <w:t xml:space="preserve">Upon assuming office, Ward launched what can be described as a "benign aesthetic dictatorship." He aligned himself with the national City Beautiful Movement, which posited that grand architecture, sanitation, and parks could elevate the moral character of the urban poor. For Ward, this was not just theory; it was riot prevention.</w:t>
      </w:r>
    </w:p>
    <w:p>
      <w:pPr>
        <w:spacing w:after="200"/>
      </w:pPr>
      <w:r>
        <w:rPr>
          <w:sz w:val="24"/>
          <w:szCs w:val="24"/>
        </w:rPr>
        <w:t xml:space="preserve">The central tenet of the City Beautiful movement was environmental determinism: the belief that grand, ordered architecture, wide boulevards, and sanitized public spaces would produce moral, dutiful citizens. If you cleaned the streets, you cleaned the souls of the people. Ward did not view the office merely as an administrative post; he viewed it as a curatorial position.</w:t>
      </w:r>
    </w:p>
    <w:p>
      <w:pPr>
        <w:pStyle w:val="Heading3"/>
      </w:pPr>
      <w:r>
        <w:t xml:space="preserve">The 1893 World's Columbian Exposition Influence</w:t>
      </w:r>
    </w:p>
    <w:p>
      <w:pPr>
        <w:spacing w:after="200"/>
      </w:pPr>
      <w:r>
        <w:rPr>
          <w:sz w:val="24"/>
          <w:szCs w:val="24"/>
        </w:rPr>
        <w:t xml:space="preserve">Ward was profoundly influenced by the 1893 World's Columbian Exposition in Chicago, often called the "White City." Designed by Daniel Burnham and Frederick Law Olmsted, the White City was a neoclassical fantasy. It featured grand white buildings arranged in perfect symmetry around pristine lagoons, illuminated by the new miracle of electric light. The streets were clean, the landscaping was manicured, and the architecture evoked the glory of Rome and Greece.</w:t>
      </w:r>
    </w:p>
    <w:p>
      <w:pPr>
        <w:spacing w:after="200"/>
      </w:pPr>
      <w:r>
        <w:rPr>
          <w:sz w:val="24"/>
          <w:szCs w:val="24"/>
        </w:rPr>
        <w:t xml:space="preserve">For a visitor from Birmingham—a city where the air was thick with coal smoke and the streets were often open sewers—the White City was a revelation. It offered a stark binary: the Industrial City (Birmingham) versus the Ideal City (Chicago). Ward returned to Alabama possessed by the spirit of the "City Beautiful" movement.</w:t>
      </w:r>
    </w:p>
    <w:p>
      <w:pPr>
        <w:spacing w:after="200"/>
      </w:pPr>
      <w:r>
        <w:rPr>
          <w:sz w:val="24"/>
          <w:szCs w:val="24"/>
        </w:rPr>
        <w:t xml:space="preserve">Ward did not merely admire the City Beautiful ideal from afar; he imported its practitioners. He engaged Warren H. Manning, a nationally prominent landscape architect who had worked directly on the planting plans for the Chicago World's Fair, to design a park system for Birmingham. He also consulted with the Olmsted Brothers, the preeminent landscape architecture firm in America. This was a radical move for a Southern industrial town. At the time, parks were seen by many of the industrial elite as wasted land—space that could be better used for factories or worker housing. Ward, however, saw them as the lungs of the city.</w:t>
      </w:r>
    </w:p>
    <w:p>
      <w:pPr>
        <w:spacing w:after="200"/>
      </w:pPr>
      <w:r>
        <w:rPr>
          <w:sz w:val="24"/>
          <w:szCs w:val="24"/>
        </w:rPr>
        <w:t xml:space="preserve">The influence of the 1893 Fair is evident in Ward's specific aesthetic choices throughout his career: his obsession with Roman and Greek forms (culminating in Vestavia) mirrors the Beaux-Arts style of the White City; he championed plans for grouping governmental buildings around a central park, a direct echo of the "Court of Honor" at the Chicago Fair; and just as Olmsted wove nature into the urban fabric of Chicago, Ward sought to weave green spaces into the industrial fabric of Birmingham.</w:t>
      </w:r>
    </w:p>
    <w:p>
      <w:pPr>
        <w:pStyle w:val="Heading3"/>
      </w:pPr>
      <w:r>
        <w:t xml:space="preserve">The 1908 Manifesto</w:t>
      </w:r>
    </w:p>
    <w:p>
      <w:pPr>
        <w:spacing w:after="200"/>
      </w:pPr>
      <w:r>
        <w:rPr>
          <w:sz w:val="24"/>
          <w:szCs w:val="24"/>
        </w:rPr>
        <w:t xml:space="preserve">Ward's governance style is best encapsulated in his 1908 pamphlet: "Birmingham: The City Beautiful, Compliments of G. Ward." This document was less a policy paper and more a set of commandments for living in Ward's world.</w:t>
      </w:r>
    </w:p>
    <w:p>
      <w:pPr>
        <w:spacing w:after="200"/>
      </w:pPr>
      <w:r>
        <w:rPr>
          <w:b/>
          <w:bCs/>
          <w:sz w:val="24"/>
          <w:szCs w:val="24"/>
        </w:rPr>
        <w:t xml:space="preserve">The Directives:</w:t>
      </w:r>
      <w:r>
        <w:rPr>
          <w:sz w:val="24"/>
          <w:szCs w:val="24"/>
        </w:rPr>
        <w:t xml:space="preserve"/>
      </w:r>
    </w:p>
    <w:p>
      <w:pPr>
        <w:pStyle w:val="ListParagraph"/>
        <w:numPr>
          <w:ilvl w:val="0"/>
          <w:numId w:val="2"/>
        </w:numPr>
      </w:pPr>
      <w:r>
        <w:rPr>
          <w:sz w:val="24"/>
          <w:szCs w:val="24"/>
        </w:rPr>
        <w:t xml:space="preserve">"Whitewash everything you can't paint."</w:t>
      </w:r>
    </w:p>
    <w:p>
      <w:pPr>
        <w:pStyle w:val="ListParagraph"/>
        <w:numPr>
          <w:ilvl w:val="0"/>
          <w:numId w:val="2"/>
        </w:numPr>
      </w:pPr>
      <w:r>
        <w:rPr>
          <w:sz w:val="24"/>
          <w:szCs w:val="24"/>
        </w:rPr>
        <w:t xml:space="preserve">"Report anybody who militates or ties a horse to a tree. You get half the fine on conviction."</w:t>
      </w:r>
    </w:p>
    <w:p>
      <w:pPr>
        <w:pStyle w:val="ListParagraph"/>
        <w:numPr>
          <w:ilvl w:val="0"/>
          <w:numId w:val="2"/>
        </w:numPr>
      </w:pPr>
      <w:r>
        <w:rPr>
          <w:sz w:val="24"/>
          <w:szCs w:val="24"/>
        </w:rPr>
        <w:t xml:space="preserve">"Wherever the ground shows bare, plant something green in it."</w:t>
      </w:r>
    </w:p>
    <w:p>
      <w:pPr>
        <w:pStyle w:val="ListParagraph"/>
        <w:numPr>
          <w:ilvl w:val="0"/>
          <w:numId w:val="2"/>
        </w:numPr>
      </w:pPr>
      <w:r>
        <w:rPr>
          <w:sz w:val="24"/>
          <w:szCs w:val="24"/>
        </w:rPr>
        <w:t xml:space="preserve">"Call all you meet to the idea of a 'City Beautiful.'"</w:t>
      </w:r>
    </w:p>
    <w:p>
      <w:pPr>
        <w:spacing w:after="200"/>
      </w:pPr>
      <w:r>
        <w:t xml:space="preserve"/>
      </w:r>
    </w:p>
    <w:p>
      <w:pPr>
        <w:spacing w:after="200"/>
      </w:pPr>
      <w:r>
        <w:rPr>
          <w:b/>
          <w:bCs/>
          <w:sz w:val="24"/>
          <w:szCs w:val="24"/>
        </w:rPr>
        <w:t xml:space="preserve">The Mobilization of Women: </w:t>
      </w:r>
      <w:r>
        <w:rPr>
          <w:sz w:val="24"/>
          <w:szCs w:val="24"/>
        </w:rPr>
        <w:t xml:space="preserve">Ward shrewdly recruited the "ladies of the city" to enforce these norms. He created "block improvement societies," effectively deputizing the matrons of Birmingham (women like his mother) to police the hygiene of their neighborhoods. A headquarters was established in City Hall to manage the "Birmingham Beautiful" initiative, which was "bombarded with inquiries" from other cities looking to replicate Ward's success. Newspapers published planting tips, and schools integrated beautification into their curriculum, creating a generational shift in how residents viewed their environment.</w:t>
      </w:r>
    </w:p>
    <w:p>
      <w:pPr>
        <w:pStyle w:val="Heading3"/>
      </w:pPr>
      <w:r>
        <w:t xml:space="preserve">Infrastructure as Moral Hygiene</w:t>
      </w:r>
    </w:p>
    <w:p>
      <w:pPr>
        <w:spacing w:after="200"/>
      </w:pPr>
      <w:r>
        <w:rPr>
          <w:sz w:val="24"/>
          <w:szCs w:val="24"/>
        </w:rPr>
        <w:t xml:space="preserve">Ward believed that physical filth bred moral decay. His administration was characterized by aggressive infrastructure modernization:</w:t>
      </w:r>
    </w:p>
    <w:p>
      <w:pPr>
        <w:spacing w:after="200"/>
      </w:pPr>
      <w:r>
        <w:rPr>
          <w:b/>
          <w:bCs/>
          <w:sz w:val="24"/>
          <w:szCs w:val="24"/>
        </w:rPr>
        <w:t xml:space="preserve">Sanitation: </w:t>
      </w:r>
      <w:r>
        <w:rPr>
          <w:sz w:val="24"/>
          <w:szCs w:val="24"/>
        </w:rPr>
        <w:t xml:space="preserve">He forced utility companies to bury their wires underground, removing the visual clutter that plagued the skyline. He expanded the sewer system to combat the disease vectors that thrived in the mud.</w:t>
      </w:r>
    </w:p>
    <w:p>
      <w:pPr>
        <w:spacing w:after="200"/>
      </w:pPr>
      <w:r>
        <w:rPr>
          <w:b/>
          <w:bCs/>
          <w:sz w:val="24"/>
          <w:szCs w:val="24"/>
        </w:rPr>
        <w:t xml:space="preserve">Parks and Recreation: </w:t>
      </w:r>
      <w:r>
        <w:rPr>
          <w:sz w:val="24"/>
          <w:szCs w:val="24"/>
        </w:rPr>
        <w:t xml:space="preserve">He oversaw an enormous expansion of dedicated public parkland, including the purchase of 100 acres at Green Springs, which is today known as George Ward Park.</w:t>
      </w:r>
    </w:p>
    <w:p>
      <w:pPr>
        <w:spacing w:after="200"/>
      </w:pPr>
      <w:r>
        <w:rPr>
          <w:b/>
          <w:bCs/>
          <w:sz w:val="24"/>
          <w:szCs w:val="24"/>
        </w:rPr>
        <w:t xml:space="preserve">The "Keep Off the Grass" Rebellion: </w:t>
      </w:r>
      <w:r>
        <w:rPr>
          <w:sz w:val="24"/>
          <w:szCs w:val="24"/>
        </w:rPr>
        <w:t xml:space="preserve">In a symbolic move, Ward ordered the removal of "Keep Off the Grass" signs from city parks. He argued that the people needed contact with nature to be civilized. This was a populist touch that endeared him to the working class, even as his demeanor remained aristocratic.</w:t>
      </w:r>
    </w:p>
    <w:p>
      <w:pPr>
        <w:pStyle w:val="Heading3"/>
      </w:pPr>
      <w:r>
        <w:t xml:space="preserve">The War on Signs</w:t>
      </w:r>
    </w:p>
    <w:p>
      <w:pPr>
        <w:spacing w:after="200"/>
      </w:pPr>
      <w:r>
        <w:rPr>
          <w:sz w:val="24"/>
          <w:szCs w:val="24"/>
        </w:rPr>
        <w:t xml:space="preserve">Ward viewed visual disorder—dirt, unpainted fences, and billboards—as a pathogen. "Mean streets make mean people," argued the movement's theorists, and Ward subscribed to this wholeheartedly. His administration treated aesthetic non-conformity as a civic crime. But his greatest enemy was the commercial sign.</w:t>
      </w:r>
    </w:p>
    <w:p>
      <w:pPr>
        <w:spacing w:after="200"/>
      </w:pPr>
      <w:r>
        <w:rPr>
          <w:sz w:val="24"/>
          <w:szCs w:val="24"/>
        </w:rPr>
        <w:t xml:space="preserve">The most documented "removal" incident involved regulatory signage within public spaces. In a radical act of paternalistic benevolence, Ward ordered the physical removal of all "Keep Off the Grass" signs. This was a calculated move to democratize the green space, to invite the public into the "drawing rooms" of the city.</w:t>
      </w:r>
    </w:p>
    <w:p>
      <w:pPr>
        <w:spacing w:after="200"/>
      </w:pPr>
      <w:r>
        <w:rPr>
          <w:sz w:val="24"/>
          <w:szCs w:val="24"/>
        </w:rPr>
        <w:t xml:space="preserve">Regarding commercial billboards, Ward faced the legal reality of private property rights. He could not simply chop them down without facing lawsuits. Instead, he employed a tactic of botanical obfuscation. In his 1908 "City Beautiful" pamphlet, Ward issued a directive to the "block improvement societies" and the ladies of the city: "Whitewash everything you can't paint," and crucially, "use hardy shrubs, or the quickly growing vines" to block unsightly views.</w:t>
      </w:r>
    </w:p>
    <w:p>
      <w:pPr>
        <w:spacing w:after="200"/>
      </w:pPr>
      <w:r>
        <w:rPr>
          <w:sz w:val="24"/>
          <w:szCs w:val="24"/>
        </w:rPr>
        <w:t xml:space="preserve">Ward effectively weaponized the garden clubs. He encouraged the planting of aggressive ivy and kudzu specifically to grow over and strangle the visibility of commercial billboards and dilapidated fences. This was his "specific incident" regarding billboards: not a single day of axe-wielding destruction, but a sustained, state-sanctioned campaign of using nature to erase commercial text. He sought to replace the "vulgarity" of capitalism with the "timelessness" of greenery.</w:t>
      </w:r>
    </w:p>
    <w:p>
      <w:pPr>
        <w:pStyle w:val="Heading3"/>
      </w:pPr>
      <w:r>
        <w:t xml:space="preserve">The Vulcan Desecration</w:t>
      </w:r>
    </w:p>
    <w:p>
      <w:pPr>
        <w:spacing w:after="200"/>
      </w:pPr>
      <w:r>
        <w:rPr>
          <w:sz w:val="24"/>
          <w:szCs w:val="24"/>
        </w:rPr>
        <w:t xml:space="preserve">Ward's hatred of advertising was epitomized by the saga of the Vulcan statue. The colossal iron figure, cast for the 1904 St. Louis World's Fair, had returned to Birmingham only to be dumped at the State Fairgrounds. There, in a supreme act of indignity that horrified Ward, the statue's empty hand (originally designed to hold a spear) was leased to advertisers.</w:t>
      </w:r>
    </w:p>
    <w:p>
      <w:pPr>
        <w:spacing w:after="200"/>
      </w:pPr>
      <w:r>
        <w:rPr>
          <w:sz w:val="24"/>
          <w:szCs w:val="24"/>
        </w:rPr>
        <w:t xml:space="preserve">For years, the god of the forge stood holding a giant plaster ice cream cone. Later, he held advertisements for Heinz Pickles and Coca-Cola. To Ward, this was a sacrilege. It reduced the city's mythological symbol to a common billboard. While the final move of Vulcan to its dignified pedestal on Red Mountain occurred in the 1930s (largely through the WPA and Kiwanis Club), it was the culmination of the City Beautiful ethos Ward had instilled—the idea that civic symbols must be cleansed of commercial "clutter" to inspire the citizenry.</w:t>
      </w:r>
    </w:p>
    <w:p>
      <w:pPr>
        <w:pStyle w:val="Heading3"/>
      </w:pPr>
      <w:r>
        <w:t xml:space="preserve">Table: George B. Ward's Campaigns for Visual Order</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3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Campaign Target</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Action Taken</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Philosophical Justification</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Outcome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Regulatory Signs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Executive order to remove "Keep Off the Grass" signs.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Parks are "drawing rooms of the people"; leisure promotes social peace.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Increased public use of parks; George Ward Park established.</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Commercial Billboards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"Vine Mandate": Encouraged planting aggressive vines/shrubs.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"Unsightly views" degrade civic morality; hide commerce with nature.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Widespread masking of fences and low-level signage; rise of garden clubs as political force.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Civic Infrastructure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Pressure on utilities to bury wires; clean-up days.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Visual chaos creates psychological chaos in citizens.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Cleaned skyline; modernization of downtown infrastructure.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Private Residences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"Compliments of G. Ward" manifesto ordering whitewashing.</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Civic pride begins at home; unpainted wood is a sign of moral decay.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Standardization of residential aesthetics; enforcement of "cleanliness."</w:t>
            </w:r>
          </w:p>
        </w:tc>
      </w:tr>
    </w:tbl>
    <w:p>
      <w:pPr>
        <w:spacing w:after="400"/>
      </w:pPr>
      <w:r>
        <w:t xml:space="preserve"/>
      </w:r>
    </w:p>
    <w:p>
      <w:pPr>
        <w:pStyle w:val="Heading2"/>
      </w:pPr>
      <w:r>
        <w:t xml:space="preserve">The Sheriff Campaign of 1910: A Miscalculation</w:t>
      </w:r>
    </w:p>
    <w:p>
      <w:pPr>
        <w:spacing w:after="200"/>
      </w:pPr>
      <w:r>
        <w:rPr>
          <w:sz w:val="24"/>
          <w:szCs w:val="24"/>
        </w:rPr>
        <w:t xml:space="preserve">In 1910, emboldened by his success as mayor, Ward ran for Sheriff of Jefferson County. His campaign literature, "George Ward Made A Business Mayor, George Ward Will Make A Business Sheriff," attempted to translate his technocratic efficiency to law enforcement.</w:t>
      </w:r>
    </w:p>
    <w:p>
      <w:pPr>
        <w:spacing w:after="200"/>
      </w:pPr>
      <w:r>
        <w:rPr>
          <w:b/>
          <w:bCs/>
          <w:sz w:val="24"/>
          <w:szCs w:val="24"/>
        </w:rPr>
        <w:t xml:space="preserve">The Defeat: </w:t>
      </w:r>
      <w:r>
        <w:rPr>
          <w:sz w:val="24"/>
          <w:szCs w:val="24"/>
        </w:rPr>
        <w:t xml:space="preserve">He lost the election.</w:t>
      </w:r>
    </w:p>
    <w:p>
      <w:pPr>
        <w:spacing w:after="200"/>
      </w:pPr>
      <w:r>
        <w:rPr>
          <w:b/>
          <w:bCs/>
          <w:sz w:val="24"/>
          <w:szCs w:val="24"/>
        </w:rPr>
        <w:t xml:space="preserve">Analysis: </w:t>
      </w:r>
      <w:r>
        <w:rPr>
          <w:sz w:val="24"/>
          <w:szCs w:val="24"/>
        </w:rPr>
        <w:t xml:space="preserve">The electorate was willing to accept a "business mayor" who cleaned the streets, but the role of Sheriff in the Jim Crow South was deeply political and required a populist, "good ol' boy" touch that the fastidious, opera-loving Ward lacked.</w:t>
      </w:r>
    </w:p>
    <w:p>
      <w:pPr>
        <w:pStyle w:val="Heading2"/>
      </w:pPr>
      <w:r>
        <w:t xml:space="preserve">The Greater Birmingham Merger of 1910</w:t>
      </w:r>
    </w:p>
    <w:p>
      <w:pPr>
        <w:spacing w:after="200"/>
      </w:pPr>
      <w:r>
        <w:rPr>
          <w:sz w:val="24"/>
          <w:szCs w:val="24"/>
        </w:rPr>
        <w:t xml:space="preserve">The most consequential event of this era, and one that would ultimately doom Ward's political career, was the "Greater Birmingham" merger of 1910.</w:t>
      </w:r>
    </w:p>
    <w:p>
      <w:pPr>
        <w:spacing w:after="200"/>
      </w:pPr>
      <w:r>
        <w:rPr>
          <w:b/>
          <w:bCs/>
          <w:sz w:val="24"/>
          <w:szCs w:val="24"/>
        </w:rPr>
        <w:t xml:space="preserve">The Political Logic: </w:t>
      </w:r>
      <w:r>
        <w:rPr>
          <w:sz w:val="24"/>
          <w:szCs w:val="24"/>
        </w:rPr>
        <w:t xml:space="preserve">Ward and the downtown business elite (the "Big Mules") pushed for the annexation of surrounding suburbs. Their motivation was largely statistical and economic: by absorbing independent municipalities like East Lake, Woodlawn, Ensley, and North Birmingham, they could drastically increase Birmingham's population figures. This would allow Birmingham to compete with Atlanta and New Orleans for investment and federal attention. The merger transformed Birmingham into a major metropolis overnight.</w:t>
      </w:r>
    </w:p>
    <w:p>
      <w:pPr>
        <w:spacing w:after="200"/>
      </w:pPr>
      <w:r>
        <w:rPr>
          <w:b/>
          <w:bCs/>
          <w:sz w:val="24"/>
          <w:szCs w:val="24"/>
        </w:rPr>
        <w:t xml:space="preserve">The Demographic Impact: </w:t>
      </w:r>
      <w:r>
        <w:rPr>
          <w:sz w:val="24"/>
          <w:szCs w:val="24"/>
        </w:rPr>
        <w:t xml:space="preserve">However, the merger fundamentally altered the electorate. The annexed suburbs were not like the downtown wards.</w:t>
      </w:r>
    </w:p>
    <w:p>
      <w:pPr>
        <w:spacing w:after="200"/>
      </w:pPr>
      <w:r>
        <w:rPr>
          <w:sz w:val="24"/>
          <w:szCs w:val="24"/>
        </w:rPr>
        <w:t xml:space="preserve">East Lake and Woodlawn: These areas were strongholds of the white working class and the lower middle class. They were often populated by skilled laborers and craft union members who viewed the downtown banking elite with suspicion.</w:t>
      </w:r>
    </w:p>
    <w:p>
      <w:pPr>
        <w:spacing w:after="200"/>
      </w:pPr>
      <w:r>
        <w:rPr>
          <w:sz w:val="24"/>
          <w:szCs w:val="24"/>
        </w:rPr>
        <w:t xml:space="preserve">Religious and Cultural Divide: The annexed areas were heavily Protestant (Baptist and Methodist) and culturally conservative. They were the breeding ground for prohibitionist sentiment and, later, the resurgent Ku Klux Klan.</w:t>
      </w:r>
    </w:p>
    <w:p>
      <w:pPr>
        <w:spacing w:after="200"/>
      </w:pPr>
      <w:r>
        <w:rPr>
          <w:sz w:val="24"/>
          <w:szCs w:val="24"/>
        </w:rPr>
        <w:t xml:space="preserve">By expanding the city, Ward diluted his own power base. He brought thousands of voters into the city who did not share his cosmopolitan, Episcopalian, City Beautiful vision. They wanted paved roads and better wages, not Roman statues and buried telephone wires.</w:t>
      </w:r>
    </w:p>
    <w:p>
      <w:pPr>
        <w:spacing w:after="200"/>
      </w:pPr>
      <w:r>
        <w:rPr>
          <w:sz w:val="24"/>
          <w:szCs w:val="24"/>
        </w:rPr>
        <w:t xml:space="preserve">The drive for consolidation was fueled by a crisis of infrastructure, specifically the "sewer situation." The region was plagued by outbreaks of typhoid and cholera. Pathogens did not respect municipal boundaries; a sewage failure in an unincorporated suburb threatened the water table of the entire district. Ward and the "Boosters" argued that a unified sanitary sewer system was impossible without political unification. The "City Beautiful" was, at its core, a "City Sanitary."</w:t>
      </w:r>
    </w:p>
    <w:p>
      <w:pPr>
        <w:spacing w:after="200"/>
      </w:pPr>
      <w:r>
        <w:rPr>
          <w:sz w:val="24"/>
          <w:szCs w:val="24"/>
        </w:rPr>
        <w:t xml:space="preserve">The "Greater Birmingham" bill, passed in 1909 and effective January 1, 1910, was a legislative triumph that required navigating lawsuits, referendums, and the contentious inclusion of Ensley, a major industrial hub. The process involved Governor B.B. Comer, who refused to sign the bill unless specific areas were included, ensuring the tax base would be sufficient to support the new infrastructure.</w:t>
      </w:r>
    </w:p>
    <w:p>
      <w:pPr>
        <w:pStyle w:val="Heading3"/>
      </w:pPr>
      <w:r>
        <w:t xml:space="preserve">Table: The 1910 "Greater Birmingham" Merger Impact</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2200"/>
        <w:gridCol w:w="33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Metric</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Pre-Merger (1909)</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Post-Merger (1910)</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Structural Implication</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Land Area</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~3 sq. miles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~48 sq. miles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city absorbed the entire Jones Valley floor, securing room for industrial expansion and residential flight.</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Population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~45,000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132,685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Birmingham instantly became the 3rd largest city in the South, justifying major federal investment and infrastructure.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Neighborhoods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Central Grid (downtown)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Ensley, Pratt City, Woodlawn, East Lake, Avondale, North Birmingham, Elyton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Created a "hub and spoke" dynamic where former towns became distinct neighborhoods with their own commercial centers.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Governance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Mayor/Aldermen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City Commission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Shifted to a commission form of government (with Ward as President) to manage the increased complexity.</w:t>
            </w:r>
          </w:p>
        </w:tc>
      </w:tr>
    </w:tbl>
    <w:p>
      <w:pPr>
        <w:spacing w:after="400"/>
      </w:pPr>
      <w:r>
        <w:t xml:space="preserve"/>
      </w:r>
    </w:p>
    <w:p>
      <w:pPr>
        <w:pStyle w:val="Heading2"/>
      </w:pPr>
      <w:r>
        <w:t xml:space="preserve">The Commission Era and the Nativist Revolt (1913–1917)</w:t>
      </w:r>
    </w:p>
    <w:p>
      <w:pPr>
        <w:pStyle w:val="Heading3"/>
      </w:pPr>
      <w:r>
        <w:t xml:space="preserve">The President of the Commission</w:t>
      </w:r>
    </w:p>
    <w:p>
      <w:pPr>
        <w:spacing w:after="200"/>
      </w:pPr>
      <w:r>
        <w:rPr>
          <w:sz w:val="24"/>
          <w:szCs w:val="24"/>
        </w:rPr>
        <w:t xml:space="preserve">Following the shift in Birmingham's government structure from a Mayor-Alderman system to a City Commission (a progressive reform designed to reduce corruption and increase efficiency), Ward saw an opportunity to govern with even fewer constraints.</w:t>
      </w:r>
    </w:p>
    <w:p>
      <w:pPr>
        <w:spacing w:after="200"/>
      </w:pPr>
      <w:r>
        <w:rPr>
          <w:b/>
          <w:bCs/>
          <w:sz w:val="24"/>
          <w:szCs w:val="24"/>
        </w:rPr>
        <w:t xml:space="preserve">1913 Election: </w:t>
      </w:r>
      <w:r>
        <w:rPr>
          <w:sz w:val="24"/>
          <w:szCs w:val="24"/>
        </w:rPr>
        <w:t xml:space="preserve">Ward ran for President of the City Commission against Clement Wood, a labor candidate. Ward won easily, taking the oath of office on November 13, 1913.</w:t>
      </w:r>
    </w:p>
    <w:p>
      <w:pPr>
        <w:spacing w:after="200"/>
      </w:pPr>
      <w:r>
        <w:rPr>
          <w:b/>
          <w:bCs/>
          <w:sz w:val="24"/>
          <w:szCs w:val="24"/>
        </w:rPr>
        <w:t xml:space="preserve">The Zenith of Power: </w:t>
      </w:r>
      <w:r>
        <w:rPr>
          <w:sz w:val="24"/>
          <w:szCs w:val="24"/>
        </w:rPr>
        <w:t xml:space="preserve">As Commission President, Ward held both executive and legislative power. This period (1913–1917) was the peak of his influence. He continued his beautification efforts and improved government services for the African American community, a move consistent with his maternalistic "benevolent" racism but politically risky in a polarizing climate.</w:t>
      </w:r>
    </w:p>
    <w:p>
      <w:pPr>
        <w:spacing w:after="200"/>
      </w:pPr>
      <w:r>
        <w:rPr>
          <w:sz w:val="24"/>
          <w:szCs w:val="24"/>
        </w:rPr>
        <w:t xml:space="preserve">Despite the shifting demographics, Ward achieved a major political victory in 1911 with the transition to the Commission form of government. This system replaced the large, unwieldy Board of Aldermen with a streamlined panel of three commissioners. This was the dream of the business progressive: a small board of directors for the city, capable of acting swiftly and efficiently.</w:t>
      </w:r>
    </w:p>
    <w:p>
      <w:pPr>
        <w:spacing w:after="200"/>
      </w:pPr>
      <w:r>
        <w:rPr>
          <w:sz w:val="24"/>
          <w:szCs w:val="24"/>
        </w:rPr>
        <w:t xml:space="preserve">However, his style was increasingly viewed as autocratic. The Commission system, by design, removed the checks and balances of the ward-based aldermen. It centralized power in the hands of three men, and Ward was the dominant personality among them. This efficiency came at the cost of representation, alienating the working-class voters in the newly annexed territories who felt their voices were being drowned out by the downtown elite.</w:t>
      </w:r>
    </w:p>
    <w:p>
      <w:pPr>
        <w:spacing w:after="200"/>
      </w:pPr>
      <w:r>
        <w:rPr>
          <w:sz w:val="24"/>
          <w:szCs w:val="24"/>
        </w:rPr>
        <w:t xml:space="preserve">During his first term, he was accused of running the city as a "one-man show." His response to these critics was telling: "Why not, when I know best?" This quote encapsulates Ward's governing philosophy: Paternalistic Competence. He believed that the educated elite had a moral obligation to direct the lives of the citizenry, who were incapable of managing their own environments or moralities.</w:t>
      </w:r>
    </w:p>
    <w:p>
      <w:pPr>
        <w:pStyle w:val="Heading3"/>
      </w:pPr>
      <w:r>
        <w:t xml:space="preserve">The Fall: The Election of 1917</w:t>
      </w:r>
    </w:p>
    <w:p>
      <w:pPr>
        <w:spacing w:after="200"/>
      </w:pPr>
      <w:r>
        <w:rPr>
          <w:sz w:val="24"/>
          <w:szCs w:val="24"/>
        </w:rPr>
        <w:t xml:space="preserve">Ward's political career ended abruptly in 1917. He ran for re-election against Nathaniel Barrett, a candidate who rode the rising tide of nativism and populism. Barrett was a physician and the former mayor of East Lake—one of the very suburbs Ward had annexed.</w:t>
      </w:r>
    </w:p>
    <w:p>
      <w:pPr>
        <w:spacing w:after="200"/>
      </w:pPr>
      <w:r>
        <w:rPr>
          <w:b/>
          <w:bCs/>
          <w:sz w:val="24"/>
          <w:szCs w:val="24"/>
        </w:rPr>
        <w:t xml:space="preserve">The "True American" Platform: </w:t>
      </w:r>
      <w:r>
        <w:rPr>
          <w:sz w:val="24"/>
          <w:szCs w:val="24"/>
        </w:rPr>
        <w:t xml:space="preserve">Barrett's campaign appealed to the anti-immigrant, anti-Catholic, and anti-elitist sentiments that were sweeping the nation.</w:t>
      </w:r>
    </w:p>
    <w:p>
      <w:pPr>
        <w:spacing w:after="200"/>
      </w:pPr>
      <w:r>
        <w:rPr>
          <w:sz w:val="24"/>
          <w:szCs w:val="24"/>
        </w:rPr>
        <w:t xml:space="preserve">The "True Americans" were a nativist, anti-Catholic organization that served as a precursor and ally to the resurgent Ku Klux Klan. The campaign was "viciously sectarian." Ward was smeared as a "tool of the Pope," despite his lifelong membership in the Episcopal Church of the Advent. His crime? He refused to fire Catholic city employees and tolerated "Sunday movies and baseball," which the fundamentalist "True Americans" sought to ban.</w:t>
      </w:r>
    </w:p>
    <w:p>
      <w:pPr>
        <w:spacing w:after="200"/>
      </w:pPr>
      <w:r>
        <w:rPr>
          <w:sz w:val="24"/>
          <w:szCs w:val="24"/>
        </w:rPr>
        <w:t xml:space="preserve">Barrett represented everything Ward was not:</w:t>
      </w:r>
    </w:p>
    <w:p>
      <w:pPr>
        <w:pStyle w:val="ListParagraph"/>
        <w:numPr>
          <w:ilvl w:val="0"/>
          <w:numId w:val="2"/>
        </w:numPr>
      </w:pPr>
      <w:r>
        <w:rPr>
          <w:sz w:val="24"/>
          <w:szCs w:val="24"/>
        </w:rPr>
        <w:t xml:space="preserve">Ward: Wealthy banker, Episcopalian, lived in the fashionable Highlands, cosmopolitan, opposed blue laws (bans on Sunday movies and baseball), supported the retention of Catholic employees.</w:t>
      </w:r>
    </w:p>
    <w:p>
      <w:pPr>
        <w:pStyle w:val="ListParagraph"/>
        <w:numPr>
          <w:ilvl w:val="0"/>
          <w:numId w:val="2"/>
        </w:numPr>
      </w:pPr>
      <w:r>
        <w:rPr>
          <w:sz w:val="24"/>
          <w:szCs w:val="24"/>
        </w:rPr>
        <w:t xml:space="preserve">Barrett: Suburban doctor, Baptist, prohibitionist, supported by the "True Americans," advocated for strict moral regulation.</w:t>
      </w:r>
    </w:p>
    <w:p>
      <w:pPr>
        <w:spacing w:after="200"/>
      </w:pPr>
      <w:r>
        <w:t xml:space="preserve"/>
      </w:r>
    </w:p>
    <w:p>
      <w:pPr>
        <w:spacing w:after="200"/>
      </w:pPr>
      <w:r>
        <w:rPr>
          <w:sz w:val="24"/>
          <w:szCs w:val="24"/>
        </w:rPr>
        <w:t xml:space="preserve">The election of 1917 was a referendum on Birmingham's soul. On one side stood Ward: elitist, cosmopolitan, aesthetically obsessed, and religiously tolerant (or at least indifferent to sectarian squabbles). On the other stood Barrett: populist, nativist, fundamentalist, and rigidly moralistic.</w:t>
      </w:r>
    </w:p>
    <w:p>
      <w:pPr>
        <w:spacing w:after="200"/>
      </w:pPr>
      <w:r>
        <w:rPr>
          <w:b/>
          <w:bCs/>
          <w:sz w:val="24"/>
          <w:szCs w:val="24"/>
        </w:rPr>
        <w:t xml:space="preserve">The Rejection: </w:t>
      </w:r>
      <w:r>
        <w:rPr>
          <w:sz w:val="24"/>
          <w:szCs w:val="24"/>
        </w:rPr>
        <w:t xml:space="preserve">Ward, with his aesthetic snobbery, his defiance of the Klan-adjacent nativists, and his perceived arrogance, was soundly defeated.</w:t>
      </w:r>
    </w:p>
    <w:p>
      <w:pPr>
        <w:spacing w:after="200"/>
      </w:pPr>
      <w:r>
        <w:rPr>
          <w:b/>
          <w:bCs/>
          <w:sz w:val="24"/>
          <w:szCs w:val="24"/>
        </w:rPr>
        <w:t xml:space="preserve">Psychological Impact: </w:t>
      </w:r>
      <w:r>
        <w:rPr>
          <w:sz w:val="24"/>
          <w:szCs w:val="24"/>
        </w:rPr>
        <w:t xml:space="preserve">Ward felt this defeat as a personal betrayal. He felt "rejected by the city below." The city he had scrubbed, planted, and paved had turned its back on him in favor of a raw populist. This rejection triggered his final retreat. If he could not rule Birmingham as a benevolent autocrat, he would build a new world above it where his authority was absolute.</w:t>
      </w:r>
    </w:p>
    <w:p>
      <w:pPr>
        <w:pStyle w:val="Heading2"/>
      </w:pPr>
      <w:r>
        <w:t xml:space="preserve">The Frank McQueen Incident: A Calculated Provocation</w:t>
      </w:r>
    </w:p>
    <w:p>
      <w:pPr>
        <w:spacing w:after="200"/>
      </w:pPr>
      <w:r>
        <w:rPr>
          <w:sz w:val="24"/>
          <w:szCs w:val="24"/>
        </w:rPr>
        <w:t xml:space="preserve">Before his complete retreat, Ward performed a gesture that remains one of the most enigmatic moments of his career. During President Warren G. Harding's 1921 visit to Birmingham, Ward was tasked with organizing the motorcade. In a segregated city where the KKK was ascending to political dominance, Ward arranged for the President's procession to include prominent African American leaders.</w:t>
      </w:r>
    </w:p>
    <w:p>
      <w:pPr>
        <w:spacing w:after="200"/>
      </w:pPr>
      <w:r>
        <w:rPr>
          <w:sz w:val="24"/>
          <w:szCs w:val="24"/>
        </w:rPr>
        <w:t xml:space="preserve">Ward himself rode in the lead car alongside Frank McQueen, a Black barber and community leader, representing the "Pioneers of 1871."</w:t>
      </w:r>
    </w:p>
    <w:p>
      <w:pPr>
        <w:spacing w:after="200"/>
      </w:pPr>
      <w:r>
        <w:rPr>
          <w:sz w:val="24"/>
          <w:szCs w:val="24"/>
        </w:rPr>
        <w:t xml:space="preserve">Was this an act of Civil Rights activism? To label it as such would be anachronistic. Ward was not a crusader for racial equality in the modern sense. However, it was a "deliberate provocation" and a "final act of defiance" against the "True Americans" who had ended his career. It suggests that Ward adhered to an older, aristocratic code where class and "pioneer" status trumped the crude racial hatreds of the populist mob. He respected McQueen as a fellow founder of the city, a man of standing. It was a theatrical display of noblesse oblige—a signal that George Ward did not fear the taboos of the Klan.</w:t>
      </w:r>
    </w:p>
    <w:p>
      <w:r>
        <w:br w:type="page"/>
      </w:r>
    </w:p>
    <w:p>
      <w:pPr>
        <w:pStyle w:val="Heading2"/>
      </w:pPr>
      <w:r>
        <w:t xml:space="preserve">The Vestal Exile: Architecture as Autobiography (1923–1940)</w:t>
      </w:r>
    </w:p>
    <w:p>
      <w:pPr>
        <w:spacing w:after="200"/>
      </w:pPr>
      <w:r>
        <w:rPr>
          <w:sz w:val="24"/>
          <w:szCs w:val="24"/>
        </w:rPr>
        <w:t xml:space="preserve">Following his political exile, Ward turned his gaze to Shades Mountain, a sandstone ridge overlooking the city. Here, he would construct "Vestavia," an estate that was less a home and more a psychological fortress.</w:t>
      </w:r>
    </w:p>
    <w:p>
      <w:pPr>
        <w:pStyle w:val="Heading3"/>
      </w:pPr>
      <w:r>
        <w:t xml:space="preserve">The Temple of Vesta: A Roman Fantasy</w:t>
      </w:r>
    </w:p>
    <w:p>
      <w:pPr>
        <w:spacing w:after="200"/>
      </w:pPr>
      <w:r>
        <w:rPr>
          <w:sz w:val="24"/>
          <w:szCs w:val="24"/>
        </w:rPr>
        <w:t xml:space="preserve">In 1923, Ward purchased 20 acres of wooded property on the summit. He commissioned an architect to design a home modeled after the Temple of Vesta (specifically the Temple of Hercules Victor) he had admired in Rome.</w:t>
      </w:r>
    </w:p>
    <w:p>
      <w:pPr>
        <w:pStyle w:val="Heading4"/>
      </w:pPr>
      <w:r>
        <w:t xml:space="preserve">Table: Architectural Specifications of Vestavia (Completed 1925)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Feature</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Specification</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Symbolic Function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Exterior Structure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Circular, surrounded by 20 massive white Doric columns.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Projected classical perfection and impenetrable defense against the "barbarism" of the industrial valley.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Material</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Dark pink sandstone walls.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Utilized local material to ground the Roman fantasy in Alabama soil.</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Interior Layout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Ground floor was a single, 60-foot diameter living room.</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Created a "panopticon" effect; no corners for shadows to hide.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Furnishings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Bookcases and paintings suspended on heavy iron chains to fit curved walls.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Demonstrated Ward's willingness to engineer solutions to force reality to fit his aesthetic vision.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Sibyl Temple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 smaller garden gazebo modeled after the Temple of Sibyl at Tivoli.</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Served as a lookout post and a secondary shrine to prophecy and nature.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Bedroom</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Located in the clerestory (upper level), accessed by wrought-iron spiral staircase. Described as "Spartan."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Contrast between grand theatrical exterior and ascetic disciplined interior mirrored Ward's personality.</w:t>
            </w:r>
          </w:p>
        </w:tc>
      </w:tr>
    </w:tbl>
    <w:p>
      <w:pPr>
        <w:spacing w:after="400"/>
      </w:pPr>
      <w:r>
        <w:t xml:space="preserve"/>
      </w:r>
    </w:p>
    <w:p>
      <w:pPr>
        <w:spacing w:after="200"/>
      </w:pPr>
      <w:r>
        <w:rPr>
          <w:sz w:val="24"/>
          <w:szCs w:val="24"/>
        </w:rPr>
        <w:t xml:space="preserve">This architectural choice was not merely aesthetic; it was deeply psychological. Vesta was the Roman goddess of the hearth and the eternal flame. In ancient Rome, the safety of the state depended on the Vestal Virgins keeping the sacred fire burning. Ward named his estate "Vestavia"—combining Vesta (goddess of the hearth) and Via (roadway), meaning "Vesta by the road"—and believed that "as long as the flame burned, the city was safe."</w:t>
      </w:r>
    </w:p>
    <w:p>
      <w:pPr>
        <w:spacing w:after="200"/>
      </w:pPr>
      <w:r>
        <w:rPr>
          <w:sz w:val="24"/>
          <w:szCs w:val="24"/>
        </w:rPr>
        <w:t xml:space="preserve">By dedicating his home to Vesta, Ward cast himself as the Vestalis Maxima, the keeper of Birmingham's flame. He believed that even if the city below had fallen to the "mob" of nativist politics, the sacred fire of civilization would survive on his mountain. It is also crucial to note that Vesta is a virgin goddess of domesticity. Ward was building a temple to the domestic sphere—the sphere ruled by his mother.</w:t>
      </w:r>
    </w:p>
    <w:p>
      <w:pPr>
        <w:spacing w:after="200"/>
      </w:pPr>
      <w:r>
        <w:rPr>
          <w:sz w:val="24"/>
          <w:szCs w:val="24"/>
        </w:rPr>
        <w:t xml:space="preserve">By moving the "hearth" of Birmingham to his private mountaintop, Ward was symbolically declaring himself the Pontifex Maximus (High Priest) of the city. He was the keeper of the flame, protecting the soul of Birmingham from the darkness of the "True Americans" and the industrial chaos below. He was creating a temenos—a sacred precinct cut off from the profane world below.</w:t>
      </w:r>
    </w:p>
    <w:p>
      <w:pPr>
        <w:pStyle w:val="Heading3"/>
      </w:pPr>
      <w:r>
        <w:t xml:space="preserve">Life in the Panopticon: The Eccentricities of Control</w:t>
      </w:r>
    </w:p>
    <w:p>
      <w:pPr>
        <w:spacing w:after="200"/>
      </w:pPr>
      <w:r>
        <w:rPr>
          <w:sz w:val="24"/>
          <w:szCs w:val="24"/>
        </w:rPr>
        <w:t xml:space="preserve">Ward's life at Vestavia was a performance of imperial control.</w:t>
      </w:r>
    </w:p>
    <w:p>
      <w:pPr>
        <w:spacing w:after="200"/>
      </w:pPr>
      <w:r>
        <w:rPr>
          <w:b/>
          <w:bCs/>
          <w:sz w:val="24"/>
          <w:szCs w:val="24"/>
        </w:rPr>
        <w:t xml:space="preserve">The Panopticon System: </w:t>
      </w:r>
      <w:r>
        <w:rPr>
          <w:sz w:val="24"/>
          <w:szCs w:val="24"/>
        </w:rPr>
        <w:t xml:space="preserve">He installed a high-fidelity public address system throughout the 20-acre estate. From his porch, he would watch visitors (the grounds were open to the public) through binoculars. If a visitor picked a flower or stepped off a path, Ward's disembodied voice would boom from the trees: "Put that down!" or "Get off the grass!" This was the ultimate realization of the "City Beautiful" dream—total surveillance and immediate correction of behavior.</w:t>
      </w:r>
    </w:p>
    <w:p>
      <w:pPr>
        <w:spacing w:after="200"/>
      </w:pPr>
      <w:r>
        <w:rPr>
          <w:b/>
          <w:bCs/>
          <w:sz w:val="24"/>
          <w:szCs w:val="24"/>
        </w:rPr>
        <w:t xml:space="preserve">The Roman Masquerade: </w:t>
      </w:r>
      <w:r>
        <w:rPr>
          <w:sz w:val="24"/>
          <w:szCs w:val="24"/>
        </w:rPr>
        <w:t xml:space="preserve">He renamed his African American servants after Roman figures. His chauffeur became Catiline (often dressed in a gladiator tunic and breastplate), and his cook became Lucullus. The gardeners were renamed "Pompey" and "Marcellus." This grotesque pantomime stripped his staff of their identities, reducing them to props in his classical tableau. They were forced to wear gladiator tunics and breastplates while performing their duties.</w:t>
      </w:r>
    </w:p>
    <w:p>
      <w:pPr>
        <w:spacing w:after="200"/>
      </w:pPr>
      <w:r>
        <w:rPr>
          <w:b/>
          <w:bCs/>
          <w:sz w:val="24"/>
          <w:szCs w:val="24"/>
        </w:rPr>
        <w:t xml:space="preserve">The Salute: </w:t>
      </w:r>
      <w:r>
        <w:rPr>
          <w:sz w:val="24"/>
          <w:szCs w:val="24"/>
        </w:rPr>
        <w:t xml:space="preserve">Perhaps most disturbingly, the staff was trained to greet Ward and his guests with the Roman Salute—the stiff-armed gesture that was, by the 1920s and 30s, the hallmark of Italian Fascism.</w:t>
      </w:r>
    </w:p>
    <w:p>
      <w:pPr>
        <w:spacing w:after="200"/>
      </w:pPr>
      <w:r>
        <w:rPr>
          <w:b/>
          <w:bCs/>
          <w:sz w:val="24"/>
          <w:szCs w:val="24"/>
        </w:rPr>
        <w:t xml:space="preserve">The Light System: </w:t>
      </w:r>
      <w:r>
        <w:rPr>
          <w:sz w:val="24"/>
          <w:szCs w:val="24"/>
        </w:rPr>
        <w:t xml:space="preserve">Ward communicated his social availability to the city below using colored lights. A green beacon meant "guests welcome"; red meant "gates closed"; white indicated a private party.</w:t>
      </w:r>
    </w:p>
    <w:p>
      <w:pPr>
        <w:spacing w:after="200"/>
      </w:pPr>
      <w:r>
        <w:rPr>
          <w:b/>
          <w:bCs/>
          <w:sz w:val="24"/>
          <w:szCs w:val="24"/>
        </w:rPr>
        <w:t xml:space="preserve">The Menagerie: </w:t>
      </w:r>
      <w:r>
        <w:rPr>
          <w:sz w:val="24"/>
          <w:szCs w:val="24"/>
        </w:rPr>
        <w:t xml:space="preserve">Ward's companions were largely animals. He kept peacocks and guinea fowl. He built a kennel for his dogs modeled after the Temple of Mars, naming it "Villa Cleopatra."</w:t>
      </w:r>
    </w:p>
    <w:p>
      <w:pPr>
        <w:spacing w:after="200"/>
      </w:pPr>
      <w:r>
        <w:rPr>
          <w:b/>
          <w:bCs/>
          <w:sz w:val="24"/>
          <w:szCs w:val="24"/>
        </w:rPr>
        <w:t xml:space="preserve">Roman Roleplay: </w:t>
      </w:r>
      <w:r>
        <w:rPr>
          <w:sz w:val="24"/>
          <w:szCs w:val="24"/>
        </w:rPr>
        <w:t xml:space="preserve">At Vestavia, Ward presided over legendary parties that cemented his reputation as an eccentric. Guests were encouraged to wear togas. Ward was a devotee of music, utilizing an automatic Victrola VE 10-50 (a high-end luxury phonograph) to provide the soundtrack for his gatherings. He hosted piano concerts and listening parties. While he did not leave a manifesto of favorite composers, the context of his "Roman" life—the Louvre prints, the temple architecture—suggests a taste for the grand, classical canon (likely Italian opera and symphonic works) that matched the theatricality of his estate.</w:t>
      </w:r>
    </w:p>
    <w:p>
      <w:pPr>
        <w:spacing w:after="200"/>
      </w:pPr>
      <w:r>
        <w:rPr>
          <w:sz w:val="24"/>
          <w:szCs w:val="24"/>
        </w:rPr>
        <w:t xml:space="preserve">This environment went beyond eccentricity. It was a manifestation of enforced order. Ward controlled the names, clothing, and gestures of those around him, creating a microcosm of the hierarchical society he wished Birmingham could be.</w:t>
      </w:r>
    </w:p>
    <w:p>
      <w:pPr>
        <w:pStyle w:val="Heading3"/>
      </w:pPr>
      <w:r>
        <w:t xml:space="preserve">The Fascist Flirtation</w:t>
      </w:r>
    </w:p>
    <w:p>
      <w:pPr>
        <w:spacing w:after="200"/>
      </w:pPr>
      <w:r>
        <w:rPr>
          <w:sz w:val="24"/>
          <w:szCs w:val="24"/>
        </w:rPr>
        <w:t xml:space="preserve">Ward's obsession with Roman order led him into the darkest political current of the 20th century: Fascism. Ward hosted Arnaldo Mussolini, the brother of the Italian dictator Benito Mussolini, at Vestavia. This was not a casual visit. Ward admired Mussolini's Italy. He saw in Fascism the political realization of his own "City Beautiful" ideals: a society where the trains ran on time, the streets were clean, and the "mob" was suppressed by a strong leader.</w:t>
      </w:r>
    </w:p>
    <w:p>
      <w:pPr>
        <w:spacing w:after="200"/>
      </w:pPr>
      <w:r>
        <w:rPr>
          <w:sz w:val="24"/>
          <w:szCs w:val="24"/>
        </w:rPr>
        <w:t xml:space="preserve">Ward's admiration for Fascism was rooted in aesthetics and efficiency. He admired Mussolini's ability to drain the Pontine Marshes, build monumental train stations, and suppress the "mob" that Ward so feared. To Ward, Fascism was the "City Beautiful" armed with a bludgeon. It promised that the streets would be clean, the trains would be on time, and the "Keep Off the Grass" signs would be unnecessary because the people would be disciplined enough not to trample the sod.</w:t>
      </w:r>
    </w:p>
    <w:p>
      <w:pPr>
        <w:spacing w:after="200"/>
      </w:pPr>
      <w:r>
        <w:rPr>
          <w:sz w:val="24"/>
          <w:szCs w:val="24"/>
        </w:rPr>
        <w:t xml:space="preserve">For Ward, the Roman Salute was likely an aesthetic choice—a commitment to historical accuracy in his Roman fantasy. But it reveals a dangerous blindness. He was so enamored with the form of Rome that he ignored the content of the Fascism that was appropriating it. This is the "Shadow" of the City Beautiful movement: when one prioritizes order above all else, one eventually aligns with tyrants. Ward's progressivism was not liberal; it was authoritarian. He wanted a better world for the people, but he did not trust the people to build it themselves.</w:t>
      </w:r>
    </w:p>
    <w:p>
      <w:pPr>
        <w:pStyle w:val="Heading3"/>
      </w:pPr>
      <w:r>
        <w:t xml:space="preserve">The Soil Magic</w:t>
      </w:r>
    </w:p>
    <w:p>
      <w:pPr>
        <w:spacing w:after="200"/>
      </w:pPr>
      <w:r>
        <w:rPr>
          <w:sz w:val="24"/>
          <w:szCs w:val="24"/>
        </w:rPr>
        <w:t xml:space="preserve">Ward planted a "Vineyard of Bacchus" and, in what was described as a "fit of madness," imported tons of actual soil from Italy to Alabama. He believed the "sacred earth" of Rome was necessary for his grapes. This is a form of sympathetic magic—the belief that the essence of a place can be physically transplanted through its soil. It reveals a mystical connection to Rome that transcended mere appreciation; he wanted to be in Rome, metaphysically.</w:t>
      </w:r>
    </w:p>
    <w:p>
      <w:pPr>
        <w:pStyle w:val="Heading3"/>
      </w:pPr>
      <w:r>
        <w:t xml:space="preserve">The Bird Fancier and the Audubon Society</w:t>
      </w:r>
    </w:p>
    <w:p>
      <w:pPr>
        <w:spacing w:after="200"/>
      </w:pPr>
      <w:r>
        <w:rPr>
          <w:sz w:val="24"/>
          <w:szCs w:val="24"/>
        </w:rPr>
        <w:t xml:space="preserve">One of the few solaces Ward found in his later years was nature. He became an obsessive ornithologist—described as "a student and a reader" who applied the same meticulousness to birds that he once applied to city ledgers.</w:t>
      </w:r>
    </w:p>
    <w:p>
      <w:pPr>
        <w:spacing w:after="200"/>
      </w:pPr>
      <w:r>
        <w:rPr>
          <w:b/>
          <w:bCs/>
          <w:sz w:val="24"/>
          <w:szCs w:val="24"/>
        </w:rPr>
        <w:t xml:space="preserve">The Catalyst: </w:t>
      </w:r>
      <w:r>
        <w:rPr>
          <w:sz w:val="24"/>
          <w:szCs w:val="24"/>
        </w:rPr>
        <w:t xml:space="preserve">The archival record identifies a specific catalyst for Ward's intensive focus on birds: a 1927 visit by Joseph Dodson, a traveling salesman from Kankakee, Illinois. Dodson was a pivotal figure in the early 20th-century conservation movement, famous for selling elaborate birdhouses and promoting the economic value of birds (e.g., insect control). Ward was captivated by Dodson's pitch. He purchased a significant collection of Dodson's products for Vestavia. This transaction was more than consumerism; it was an initiation. Dodson recognized in Ward a fellow organizer and suggested that Ward found a local chapter of the National Association of Audubon Societies.</w:t>
      </w:r>
    </w:p>
    <w:p>
      <w:pPr>
        <w:spacing w:after="200"/>
      </w:pPr>
      <w:r>
        <w:rPr>
          <w:b/>
          <w:bCs/>
          <w:sz w:val="24"/>
          <w:szCs w:val="24"/>
        </w:rPr>
        <w:t xml:space="preserve">The Founding: </w:t>
      </w:r>
      <w:r>
        <w:rPr>
          <w:sz w:val="24"/>
          <w:szCs w:val="24"/>
        </w:rPr>
        <w:t xml:space="preserve">Ward applied his formidable organizing skills—honed during his "City Beautiful" campaigns—to the cause of birds. On March 16, 1927, he convened the organizational meeting of the Birmingham Audubon Society in the auditorium of the newly built Alabama Power Company building.</w:t>
      </w:r>
    </w:p>
    <w:p>
      <w:pPr>
        <w:spacing w:after="200"/>
      </w:pPr>
      <w:r>
        <w:rPr>
          <w:b/>
          <w:bCs/>
          <w:sz w:val="24"/>
          <w:szCs w:val="24"/>
        </w:rPr>
        <w:t xml:space="preserve">The Launch: </w:t>
      </w:r>
      <w:r>
        <w:rPr>
          <w:sz w:val="24"/>
          <w:szCs w:val="24"/>
        </w:rPr>
        <w:t xml:space="preserve">Ward ensured the event had gravitas. He recruited Dr. Harry E. Wheeler, the curator of the Alabama Museum of Natural History, to present an illustrated "bird talk" on the cultural and economic relations of birds to mankind.</w:t>
      </w:r>
    </w:p>
    <w:p>
      <w:pPr>
        <w:spacing w:after="200"/>
      </w:pPr>
      <w:r>
        <w:rPr>
          <w:b/>
          <w:bCs/>
          <w:sz w:val="24"/>
          <w:szCs w:val="24"/>
        </w:rPr>
        <w:t xml:space="preserve">The Membership: </w:t>
      </w:r>
      <w:r>
        <w:rPr>
          <w:sz w:val="24"/>
          <w:szCs w:val="24"/>
        </w:rPr>
        <w:t xml:space="preserve">Forty-nine charter members attended. This was not a fringe group; it was a gathering of the elite and the intellectual, mobilized by Ward's social standing.</w:t>
      </w:r>
    </w:p>
    <w:p>
      <w:pPr>
        <w:spacing w:after="200"/>
      </w:pPr>
      <w:r>
        <w:rPr>
          <w:b/>
          <w:bCs/>
          <w:sz w:val="24"/>
          <w:szCs w:val="24"/>
        </w:rPr>
        <w:t xml:space="preserve">The Leadership: </w:t>
      </w:r>
      <w:r>
        <w:rPr>
          <w:sz w:val="24"/>
          <w:szCs w:val="24"/>
        </w:rPr>
        <w:t xml:space="preserve">Ward was elected President, a role he would hold for 13 years until his death. In the 1929 Alabama Blue Book and Social Register, Ward listed his presidency of the Audubon Society ahead of his past mayoral title. This suggests a fundamental shift in identity: the politician had become the patriarch of nature.</w:t>
      </w:r>
    </w:p>
    <w:p>
      <w:pPr>
        <w:spacing w:after="200"/>
      </w:pPr>
      <w:r>
        <w:rPr>
          <w:b/>
          <w:bCs/>
          <w:sz w:val="24"/>
          <w:szCs w:val="24"/>
        </w:rPr>
        <w:t xml:space="preserve">The First Meeting: </w:t>
      </w:r>
      <w:r>
        <w:rPr>
          <w:sz w:val="24"/>
          <w:szCs w:val="24"/>
        </w:rPr>
        <w:t xml:space="preserve">The first regular meeting was held at Vestavia on April 2, 1927, turning his home into the de facto headquarters of the movement.</w:t>
      </w:r>
    </w:p>
    <w:p>
      <w:pPr>
        <w:pStyle w:val="Heading4"/>
      </w:pPr>
      <w:r>
        <w:t xml:space="preserve">The "Gunless Bird Hunt"</w:t>
      </w:r>
    </w:p>
    <w:p>
      <w:pPr>
        <w:spacing w:after="200"/>
      </w:pPr>
      <w:r>
        <w:rPr>
          <w:sz w:val="24"/>
          <w:szCs w:val="24"/>
        </w:rPr>
        <w:t xml:space="preserve">In May 1927, Ward organized a "gunless bird hunt" at Edgewood Lake. Four carloads of members armed with "notebooks and field glasses" scouted for species, identifying 20 different types. This terminology—"gunless hunt"—reflects the transition from the 19th-century model of ornithology (shooting birds to study them) to the 20th-century model of conservation and observation.</w:t>
      </w:r>
    </w:p>
    <w:p>
      <w:pPr>
        <w:pStyle w:val="Heading4"/>
      </w:pPr>
      <w:r>
        <w:t xml:space="preserve">The Purple Martins</w:t>
      </w:r>
    </w:p>
    <w:p>
      <w:pPr>
        <w:spacing w:after="200"/>
      </w:pPr>
      <w:r>
        <w:rPr>
          <w:sz w:val="24"/>
          <w:szCs w:val="24"/>
        </w:rPr>
        <w:t xml:space="preserve">Ward's interest in birds was most intensely focused on the Purple Martin (Progne subis). He did not merely watch them; he documented them with the rigor of a Victorian naturalist. Ward kept a specific diary (distinct from his general scrapbooks) devoted to the martins—a form of phenology, the study of cyclic and seasonal natural phenomena. In this log, he recorded:</w:t>
      </w:r>
    </w:p>
    <w:p>
      <w:pPr>
        <w:pStyle w:val="ListParagraph"/>
        <w:numPr>
          <w:ilvl w:val="0"/>
          <w:numId w:val="2"/>
        </w:numPr>
      </w:pPr>
      <w:r>
        <w:rPr>
          <w:sz w:val="24"/>
          <w:szCs w:val="24"/>
        </w:rPr>
        <w:t xml:space="preserve">Arrival Dates: The specific dates in March when the scouts arrived.</w:t>
      </w:r>
    </w:p>
    <w:p>
      <w:pPr>
        <w:pStyle w:val="ListParagraph"/>
        <w:numPr>
          <w:ilvl w:val="0"/>
          <w:numId w:val="2"/>
        </w:numPr>
      </w:pPr>
      <w:r>
        <w:rPr>
          <w:sz w:val="24"/>
          <w:szCs w:val="24"/>
        </w:rPr>
        <w:t xml:space="preserve">Departure Dates: The dates in September when the colony migrated south.</w:t>
      </w:r>
    </w:p>
    <w:p>
      <w:pPr>
        <w:spacing w:after="200"/>
      </w:pPr>
      <w:r>
        <w:t xml:space="preserve"/>
      </w:r>
    </w:p>
    <w:p>
      <w:pPr>
        <w:spacing w:after="200"/>
      </w:pPr>
      <w:r>
        <w:rPr>
          <w:sz w:val="24"/>
          <w:szCs w:val="24"/>
        </w:rPr>
        <w:t xml:space="preserve">Ward maintained four large martin houses, each with 40 rooms, and supplemented them with 30 gourds. This capacity could house a colony of nearly 200 pairs, making Vestavia a significant ecological hub for the species in Jefferson County.</w:t>
      </w:r>
    </w:p>
    <w:p>
      <w:pPr>
        <w:spacing w:after="200"/>
      </w:pPr>
      <w:r>
        <w:rPr>
          <w:sz w:val="24"/>
          <w:szCs w:val="24"/>
        </w:rPr>
        <w:t xml:space="preserve">His defense of the martins was pragmatic as well as aesthetic. He frequently justified his hobby by citing the economic value of the birds, noting that a single female martin could consume up to 2,000 mosquitoes a day. This utilitarian argument was likely a carryover from his mayoral days—justifying beauty by its "usefulness" to the public health (mosquito control).</w:t>
      </w:r>
    </w:p>
    <w:p>
      <w:pPr>
        <w:spacing w:after="200"/>
      </w:pPr>
      <w:r>
        <w:rPr>
          <w:sz w:val="24"/>
          <w:szCs w:val="24"/>
        </w:rPr>
        <w:t xml:space="preserve">He also offered specific architectural advice for martin landlords, warning against placing houses near bedroom windows because "martins begin their song at daybreak." This practical tip reveals a man who lived in intimate, auditory proximity to his subjects.</w:t>
      </w:r>
    </w:p>
    <w:p>
      <w:pPr>
        <w:pStyle w:val="Heading4"/>
      </w:pPr>
      <w:r>
        <w:t xml:space="preserve">The Sanctuary and Legislation</w:t>
      </w:r>
    </w:p>
    <w:p>
      <w:pPr>
        <w:spacing w:after="200"/>
      </w:pPr>
      <w:r>
        <w:rPr>
          <w:sz w:val="24"/>
          <w:szCs w:val="24"/>
        </w:rPr>
        <w:t xml:space="preserve">Ward dedicated the 10-acre wild garden beneath his temple as a bird refuge. He studied the migration habits of purple martins, recording their arrivals and departures in his diary with the same meticulousness he once applied to city ledgers.</w:t>
      </w:r>
    </w:p>
    <w:p>
      <w:pPr>
        <w:spacing w:after="200"/>
      </w:pPr>
      <w:r>
        <w:rPr>
          <w:b/>
          <w:bCs/>
          <w:sz w:val="24"/>
          <w:szCs w:val="24"/>
        </w:rPr>
        <w:t xml:space="preserve">Ecological Politics: </w:t>
      </w:r>
      <w:r>
        <w:rPr>
          <w:sz w:val="24"/>
          <w:szCs w:val="24"/>
        </w:rPr>
        <w:t xml:space="preserve">Ward used his remaining political influence to pass local ordinances. He secured a law to preserve wildflowers in 1927 and a law to preserve wild birds in 1929. This was the "City Beautiful" impulse transferred from the urban street to the wild forest. If he could not save the city's architecture, he would save its wildlife.</w:t>
      </w:r>
    </w:p>
    <w:p>
      <w:pPr>
        <w:spacing w:after="200"/>
      </w:pPr>
      <w:r>
        <w:rPr>
          <w:sz w:val="24"/>
          <w:szCs w:val="24"/>
        </w:rPr>
        <w:t xml:space="preserve">Remarkably, this legislation endures to this day. It remains illegal to kill birds in Homewood and Vestavia Hills because of Ward's advocacy—a living legacy of his environmental vision that has outlasted his temples, his parties, and even the memory of his name in popular consciousness.</w:t>
      </w:r>
    </w:p>
    <w:p>
      <w:pPr>
        <w:pStyle w:val="Heading3"/>
      </w:pPr>
      <w:r>
        <w:t xml:space="preserve">Did Ward Read W.H. Hudson? The "Green Mansions" Connection</w:t>
      </w:r>
    </w:p>
    <w:p>
      <w:pPr>
        <w:spacing w:after="200"/>
      </w:pPr>
      <w:r>
        <w:rPr>
          <w:sz w:val="24"/>
          <w:szCs w:val="24"/>
        </w:rPr>
        <w:t xml:space="preserve">A crucial question for understanding Ward's nature mysticism is whether he read W.H. Hudson, the Anglo-Argentine naturalist and author of Green Mansions (1904). While the archival record does not contain a receipt or a diary entry explicitly stating "I read Hudson," the circumstantial and thematic evidence is overwhelming.</w:t>
      </w:r>
    </w:p>
    <w:p>
      <w:pPr>
        <w:spacing w:after="200"/>
      </w:pPr>
      <w:r>
        <w:rPr>
          <w:b/>
          <w:bCs/>
          <w:sz w:val="24"/>
          <w:szCs w:val="24"/>
        </w:rPr>
        <w:t xml:space="preserve">The Library Evidence: </w:t>
      </w:r>
      <w:r>
        <w:rPr>
          <w:sz w:val="24"/>
          <w:szCs w:val="24"/>
        </w:rPr>
        <w:t xml:space="preserve">Several research snippets show "Green Mansions" and "George B. Ward" appearing in close proximity in bibliographic data. While these often represent alphabetical listings in catalogs, one source from a library collection lists A Crystal Age, The Purple Land, and Tales of the Pampas (all by Hudson) in a context that implies a collection. Furthermore, the "George Matthew Adams collection" of Hudson's works appears with the "Clements Library," and the proximity of Ward's name in similar search contexts suggests he moved in the same literary circles or that his personal library (known to contain files on "birds" and "literature") contained these seminal texts.</w:t>
      </w:r>
    </w:p>
    <w:p>
      <w:pPr>
        <w:spacing w:after="200"/>
      </w:pPr>
      <w:r>
        <w:rPr>
          <w:b/>
          <w:bCs/>
          <w:sz w:val="24"/>
          <w:szCs w:val="24"/>
        </w:rPr>
        <w:t xml:space="preserve">The Cultural Zeitgeist: </w:t>
      </w:r>
      <w:r>
        <w:rPr>
          <w:sz w:val="24"/>
          <w:szCs w:val="24"/>
        </w:rPr>
        <w:t xml:space="preserve">During the 1920s, when Ward was building Vestavia, W.H. Hudson was experiencing a massive revival in the English-speaking world. Green Mansions was a bestseller, championed by figures like Theodore Roosevelt—whom Ward admired and hosted in Birmingham. It is highly improbable that a "student and a reader" who presided over an Audubon Society would be ignorant of the era's most famous nature writer.</w:t>
      </w:r>
    </w:p>
    <w:p>
      <w:pPr>
        <w:spacing w:after="200"/>
      </w:pPr>
      <w:r>
        <w:rPr>
          <w:b/>
          <w:bCs/>
          <w:sz w:val="24"/>
          <w:szCs w:val="24"/>
        </w:rPr>
        <w:t xml:space="preserve">The Enacted Narrative: </w:t>
      </w:r>
      <w:r>
        <w:rPr>
          <w:sz w:val="24"/>
          <w:szCs w:val="24"/>
        </w:rPr>
        <w:t xml:space="preserve">Ward's life at Vestavia was essentially a performance of Green Mansions. In Hudson's novel, the protagonist Abel seeks refuge in a "green mansion" of the tropical forest, presided over by Rima, a bird-girl who protects the creatures of the wood. Ward constructed his own "Green Mansion" on Shades Mountain. He acted as the "Rima" figure—the protector who forbade the killing of birds and created a sanctuary where they could be safe from the "savagery" of the city below.</w:t>
      </w:r>
    </w:p>
    <w:p>
      <w:pPr>
        <w:spacing w:after="200"/>
      </w:pPr>
      <w:r>
        <w:rPr>
          <w:b/>
          <w:bCs/>
          <w:sz w:val="24"/>
          <w:szCs w:val="24"/>
        </w:rPr>
        <w:t xml:space="preserve">Insight: </w:t>
      </w:r>
      <w:r>
        <w:rPr>
          <w:sz w:val="24"/>
          <w:szCs w:val="24"/>
        </w:rPr>
        <w:t xml:space="preserve">It is reasonable to conclude that Ward not only read Hudson but viewed Vestavia as a localized realization of Hudson's romantic ecology. The "Temple of Sibyl" served the same function as Rima's mystical presence—a focal point for the spiritualization of the landscape. The birds were his "congregation." He preached beauty to them, and they didn't vote him out of office.</w:t>
      </w:r>
    </w:p>
    <w:p>
      <w:pPr>
        <w:pStyle w:val="Heading2"/>
      </w:pPr>
      <w:r>
        <w:t xml:space="preserve">The Interlude: The "Bachelor" Mayor and the Failed Marriage (1924–1926)</w:t>
      </w:r>
    </w:p>
    <w:p>
      <w:pPr>
        <w:spacing w:after="200"/>
      </w:pPr>
      <w:r>
        <w:rPr>
          <w:sz w:val="24"/>
          <w:szCs w:val="24"/>
        </w:rPr>
        <w:t xml:space="preserve">George Ward is frequently cited in historical summaries as a "lifelong bachelor." This designation fits the narrative of the Vestal priest living in solitary devotion. However, the timeline reveals a brief, discordant interlude that challenges this myth.</w:t>
      </w:r>
    </w:p>
    <w:p>
      <w:pPr>
        <w:spacing w:after="200"/>
      </w:pPr>
      <w:r>
        <w:rPr>
          <w:b/>
          <w:bCs/>
          <w:sz w:val="24"/>
          <w:szCs w:val="24"/>
        </w:rPr>
        <w:t xml:space="preserve">The Marriage: </w:t>
      </w:r>
      <w:r>
        <w:rPr>
          <w:sz w:val="24"/>
          <w:szCs w:val="24"/>
        </w:rPr>
        <w:t xml:space="preserve">On October 7, 1924, at the age of 57, Ward married Frances Green. Frances Green was 34.</w:t>
      </w:r>
    </w:p>
    <w:p>
      <w:pPr>
        <w:spacing w:after="200"/>
      </w:pPr>
      <w:r>
        <w:rPr>
          <w:b/>
          <w:bCs/>
          <w:sz w:val="24"/>
          <w:szCs w:val="24"/>
        </w:rPr>
        <w:t xml:space="preserve">The Timing: </w:t>
      </w:r>
      <w:r>
        <w:rPr>
          <w:sz w:val="24"/>
          <w:szCs w:val="24"/>
        </w:rPr>
        <w:t xml:space="preserve">This marriage occurred precisely as Vestavia was nearing completion (1923–1925).</w:t>
      </w:r>
    </w:p>
    <w:p>
      <w:pPr>
        <w:spacing w:after="200"/>
      </w:pPr>
      <w:r>
        <w:rPr>
          <w:b/>
          <w:bCs/>
          <w:sz w:val="24"/>
          <w:szCs w:val="24"/>
        </w:rPr>
        <w:t xml:space="preserve">The Dissolution: </w:t>
      </w:r>
      <w:r>
        <w:rPr>
          <w:sz w:val="24"/>
          <w:szCs w:val="24"/>
        </w:rPr>
        <w:t xml:space="preserve">The marriage ended in divorce after approximately 20 months.</w:t>
      </w:r>
    </w:p>
    <w:p>
      <w:pPr>
        <w:spacing w:after="200"/>
      </w:pPr>
      <w:r>
        <w:rPr>
          <w:b/>
          <w:bCs/>
          <w:sz w:val="24"/>
          <w:szCs w:val="24"/>
        </w:rPr>
        <w:t xml:space="preserve">Speculative Insight: </w:t>
      </w:r>
      <w:r>
        <w:rPr>
          <w:sz w:val="24"/>
          <w:szCs w:val="24"/>
        </w:rPr>
        <w:t xml:space="preserve">Why did the marriage fail so quickly? The architecture of Vestavia offers a clue. The house was a temple to a virgin goddess and a shrine to a deceased mother. It was a space designed for a solitary autocrat, not a shared domestic life. Frances Green likely found herself an intruder in a psychological space that had no room for a wife. Ward's "bachelorhood" was not an accident of fate; it was a structural necessity of his ego.</w:t>
      </w:r>
    </w:p>
    <w:p>
      <w:pPr>
        <w:spacing w:after="200"/>
      </w:pPr>
      <w:r>
        <w:rPr>
          <w:sz w:val="24"/>
          <w:szCs w:val="24"/>
        </w:rPr>
        <w:t xml:space="preserve">This marriage is curiously absent from the major biographical narratives. There is no mention of children, and the marriage seems to have left little imprint on his public persona as the "Man on the Mountain." This raises several possibilities: the marriage may have been a "lavender marriage"—a companionship arrangement or a social shield against the scrutiny of his "Roman" household—or it may have been unhappy or practically non-existent, leading to a separation that restored his functional bachelorhood.</w:t>
      </w:r>
    </w:p>
    <w:p>
      <w:pPr>
        <w:pStyle w:val="Heading2"/>
      </w:pPr>
      <w:r>
        <w:t xml:space="preserve">The Ghost of the Mother: The Margaret Mitchell Correspondence (1936–1939)</w:t>
      </w:r>
    </w:p>
    <w:p>
      <w:pPr>
        <w:spacing w:after="200"/>
      </w:pPr>
      <w:r>
        <w:rPr>
          <w:sz w:val="24"/>
          <w:szCs w:val="24"/>
        </w:rPr>
        <w:t xml:space="preserve">In the final decade of his life, Ward's fixation on his mother's legacy found a new outlet: the literary phenomenon of Gone with the Wind. Ward saw in Margaret Mitchell's novel a validation of the world his mother had described in her 1883 testimony.</w:t>
      </w:r>
    </w:p>
    <w:p>
      <w:pPr>
        <w:spacing w:after="200"/>
      </w:pPr>
      <w:r>
        <w:rPr>
          <w:sz w:val="24"/>
          <w:szCs w:val="24"/>
        </w:rPr>
        <w:t xml:space="preserve">Ward initiated a correspondence with Margaret Mitchell, sending her a copy of his mother's 1883 Senate testimony. He believed the testimony proved that the "fiction" of Gone with the Wind was actually historical fact.</w:t>
      </w:r>
    </w:p>
    <w:p>
      <w:pPr>
        <w:spacing w:after="200"/>
      </w:pPr>
      <w:r>
        <w:rPr>
          <w:b/>
          <w:bCs/>
          <w:sz w:val="24"/>
          <w:szCs w:val="24"/>
        </w:rPr>
        <w:t xml:space="preserve">September 1, 1936: </w:t>
      </w:r>
      <w:r>
        <w:rPr>
          <w:sz w:val="24"/>
          <w:szCs w:val="24"/>
        </w:rPr>
        <w:t xml:space="preserve">Mitchell wrote to Ward, thanking him for the testimony. She expressed that she was "thrilled" and "lavished it with praise," noting the "humor and charm" of Margaret Ketcham Ward. She requested to keep the booklet longer so her husband could read it.</w:t>
      </w:r>
    </w:p>
    <w:p>
      <w:pPr>
        <w:spacing w:after="200"/>
      </w:pPr>
      <w:r>
        <w:rPr>
          <w:b/>
          <w:bCs/>
          <w:sz w:val="24"/>
          <w:szCs w:val="24"/>
        </w:rPr>
        <w:t xml:space="preserve">September 11, 1936: </w:t>
      </w:r>
      <w:r>
        <w:rPr>
          <w:sz w:val="24"/>
          <w:szCs w:val="24"/>
        </w:rPr>
        <w:t xml:space="preserve">Mitchell wrote again, praising the "interesting face" of his mother in the picture he sent.</w:t>
      </w:r>
    </w:p>
    <w:p>
      <w:pPr>
        <w:spacing w:after="200"/>
      </w:pPr>
      <w:r>
        <w:rPr>
          <w:b/>
          <w:bCs/>
          <w:sz w:val="24"/>
          <w:szCs w:val="24"/>
        </w:rPr>
        <w:t xml:space="preserve">September 19, 1936: </w:t>
      </w:r>
      <w:r>
        <w:rPr>
          <w:sz w:val="24"/>
          <w:szCs w:val="24"/>
        </w:rPr>
        <w:t xml:space="preserve">Mitchell discussed the possibility of reproducing the book, showing her deep engagement with the material.</w:t>
      </w:r>
    </w:p>
    <w:p>
      <w:pPr>
        <w:spacing w:after="200"/>
      </w:pPr>
      <w:r>
        <w:rPr>
          <w:sz w:val="24"/>
          <w:szCs w:val="24"/>
        </w:rPr>
        <w:t xml:space="preserve">This correspondence was not merely a hobby for Ward; it was a canonization. Mitchell's approval transformed his mother from a local hotelier into a figure of Southern literature. It confirmed to Ward that his mother was a heroine and that his life-long defense of her values was justified.</w:t>
      </w:r>
    </w:p>
    <w:p>
      <w:pPr>
        <w:pStyle w:val="Heading2"/>
      </w:pPr>
      <w:r>
        <w:t xml:space="preserve">The Farrar Stone: Preservation Philosophy in Microcosm</w:t>
      </w:r>
    </w:p>
    <w:p>
      <w:pPr>
        <w:spacing w:after="200"/>
      </w:pPr>
      <w:r>
        <w:rPr>
          <w:sz w:val="24"/>
          <w:szCs w:val="24"/>
        </w:rPr>
        <w:t xml:space="preserve">Ward's preservationist philosophy extended beyond urban beautification to a reverence for the genius loci—the spirit of the place. This is exemplified by his involvement in the controversy surrounding the Thomas Farrar stone at Lover's Leap on Shades Mountain.</w:t>
      </w:r>
    </w:p>
    <w:p>
      <w:pPr>
        <w:spacing w:after="200"/>
      </w:pPr>
      <w:r>
        <w:rPr>
          <w:sz w:val="24"/>
          <w:szCs w:val="24"/>
        </w:rPr>
        <w:t xml:space="preserve">In August 1827, Thomas Wadsworth Farrar—a lawyer, War of 1812 veteran, Jefferson County's first state representative, and founding father of local Freemasonry (establishing the Farrar Lodge in 1822)—had carved an inscription into a limestone boulder at "Sunset Rock" (later known as Lover's Leap). The text he chose was a stanza from Lord Byron's Childe Harold's Pilgrimage:</w:t>
      </w:r>
    </w:p>
    <w:p>
      <w:pPr>
        <w:spacing w:after="200"/>
        <w:ind w:left="720"/>
      </w:pPr>
      <w:r>
        <w:rPr>
          <w:i/>
          <w:iCs/>
          <w:sz w:val="24"/>
          <w:szCs w:val="24"/>
        </w:rPr>
        <w:t xml:space="preserve">"To sit on the rocks, to muse o'er flood and fell,</w:t>
      </w:r>
    </w:p>
    <w:p>
      <w:pPr>
        <w:ind w:left="720"/>
      </w:pPr>
      <w:r>
        <w:rPr>
          <w:i/>
          <w:iCs/>
          <w:sz w:val="24"/>
          <w:szCs w:val="24"/>
        </w:rPr>
        <w:t xml:space="preserve">To slowly trace the forest's shady scene,</w:t>
      </w:r>
    </w:p>
    <w:p>
      <w:pPr>
        <w:ind w:left="720"/>
      </w:pPr>
      <w:r>
        <w:rPr>
          <w:i/>
          <w:iCs/>
          <w:sz w:val="24"/>
          <w:szCs w:val="24"/>
        </w:rPr>
        <w:t xml:space="preserve">Where things that own not man's dominion dwell,</w:t>
      </w:r>
    </w:p>
    <w:p>
      <w:pPr>
        <w:ind w:left="720"/>
      </w:pPr>
      <w:r>
        <w:rPr>
          <w:i/>
          <w:iCs/>
          <w:sz w:val="24"/>
          <w:szCs w:val="24"/>
        </w:rPr>
        <w:t xml:space="preserve">And mortal foot hath ne'er or rarely been."</w:t>
      </w:r>
    </w:p>
    <w:p>
      <w:pPr>
        <w:spacing w:after="200"/>
        <w:ind w:left="720"/>
      </w:pPr>
      <w:r>
        <w:rPr>
          <w:sz w:val="24"/>
          <w:szCs w:val="24"/>
        </w:rPr>
        <w:t xml:space="preserve">— Thomas W. Farrar, 1827</w:t>
      </w:r>
    </w:p>
    <w:p>
      <w:pPr>
        <w:spacing w:after="200"/>
      </w:pPr>
      <w:r>
        <w:rPr>
          <w:sz w:val="24"/>
          <w:szCs w:val="24"/>
        </w:rPr>
        <w:t xml:space="preserve">In the early 1930s, the Farrar Masonic Lodge sought to honor its founder by claiming this artifact. In an act that horrified local preservationists, the stone was physically chiseled out of the solid mountain face and transported to the Lodge's premises in Elyton.</w:t>
      </w:r>
    </w:p>
    <w:p>
      <w:pPr>
        <w:spacing w:after="200"/>
      </w:pPr>
      <w:r>
        <w:rPr>
          <w:sz w:val="24"/>
          <w:szCs w:val="24"/>
        </w:rPr>
        <w:t xml:space="preserve">This removal represented a fundamental clash of preservationist philosophies. The Masonic/Institutional view held that the object's value lay in its association with Farrar and should be housed within the institution. Ward's Contextual view held that the object's value was inseparable from its location—the poem "To sit on the rocks, to muse..." became nonsensical when removed from the rocks in question.</w:t>
      </w:r>
    </w:p>
    <w:p>
      <w:pPr>
        <w:spacing w:after="200"/>
      </w:pPr>
      <w:r>
        <w:rPr>
          <w:sz w:val="24"/>
          <w:szCs w:val="24"/>
        </w:rPr>
        <w:t xml:space="preserve">Ward, joined by Thomas W. Martin (the influential chairman of the Alabama Power Company), became vocal opponents of this displacement. They engaged in an "attempt to have the historic inscription returned" to the mountain. When this effort failed, Ward and Martin "arranged to have a replica carved on a rock at Lover's Leap"—a philosophical assertion that the text within the context was more authentic than the original artifact out of context.</w:t>
      </w:r>
    </w:p>
    <w:p>
      <w:pPr>
        <w:pStyle w:val="Heading2"/>
      </w:pPr>
      <w:r>
        <w:t xml:space="preserve">The Final Years: The Empty Tomb and the Failed Apotheosis (1940)</w:t>
      </w:r>
    </w:p>
    <w:p>
      <w:pPr>
        <w:pStyle w:val="Heading3"/>
      </w:pPr>
      <w:r>
        <w:t xml:space="preserve">The Mausoleum Project</w:t>
      </w:r>
    </w:p>
    <w:p>
      <w:pPr>
        <w:spacing w:after="200"/>
      </w:pPr>
      <w:r>
        <w:rPr>
          <w:sz w:val="24"/>
          <w:szCs w:val="24"/>
        </w:rPr>
        <w:t xml:space="preserve">As Ward approached death, he sought to ensure that his watch over Birmingham would never end. He planned his burial with the same meticulous detail as his parks.</w:t>
      </w:r>
    </w:p>
    <w:p>
      <w:pPr>
        <w:spacing w:after="200"/>
      </w:pPr>
      <w:r>
        <w:rPr>
          <w:b/>
          <w:bCs/>
          <w:sz w:val="24"/>
          <w:szCs w:val="24"/>
        </w:rPr>
        <w:t xml:space="preserve">The Cave: </w:t>
      </w:r>
      <w:r>
        <w:rPr>
          <w:sz w:val="24"/>
          <w:szCs w:val="24"/>
        </w:rPr>
        <w:t xml:space="preserve">Ward blasted a cavern 15 feet beneath the Sibyl Temple, deep into the sandstone cliff.</w:t>
      </w:r>
    </w:p>
    <w:p>
      <w:pPr>
        <w:spacing w:after="200"/>
      </w:pPr>
      <w:r>
        <w:rPr>
          <w:b/>
          <w:bCs/>
          <w:sz w:val="24"/>
          <w:szCs w:val="24"/>
        </w:rPr>
        <w:t xml:space="preserve">The Design: </w:t>
      </w:r>
      <w:r>
        <w:rPr>
          <w:sz w:val="24"/>
          <w:szCs w:val="24"/>
        </w:rPr>
        <w:t xml:space="preserve">He installed electric lights, a ventilation system, and commissioned a bronze door.</w:t>
      </w:r>
    </w:p>
    <w:p>
      <w:pPr>
        <w:spacing w:after="200"/>
      </w:pPr>
      <w:r>
        <w:rPr>
          <w:b/>
          <w:bCs/>
          <w:sz w:val="24"/>
          <w:szCs w:val="24"/>
        </w:rPr>
        <w:t xml:space="preserve">The Intent: </w:t>
      </w:r>
      <w:r>
        <w:rPr>
          <w:sz w:val="24"/>
          <w:szCs w:val="24"/>
        </w:rPr>
        <w:t xml:space="preserve">He intended to be sealed in this cave, sitting in his temple forever, a genius loci (spirit of the place) guarding the city. This was an attempt at apotheosis—becoming a god of the mountain.</w:t>
      </w:r>
    </w:p>
    <w:p>
      <w:pPr>
        <w:spacing w:after="200"/>
      </w:pPr>
      <w:r>
        <w:rPr>
          <w:b/>
          <w:bCs/>
          <w:sz w:val="24"/>
          <w:szCs w:val="24"/>
        </w:rPr>
        <w:t xml:space="preserve">Psychological Significance: </w:t>
      </w:r>
      <w:r>
        <w:rPr>
          <w:sz w:val="24"/>
          <w:szCs w:val="24"/>
        </w:rPr>
        <w:t xml:space="preserve">To desire burial in a cave is to desire a return to the Earth Mother—the womb. It is a "chthonic" desire that contrasts sharply with the "Apollonian" sky-temple above. Ward lived in the sky (the Temple) but wanted to sleep in the earth (the Cave). This reflects a desire for wholeness, uniting the heights of his ambition with the depths of the unconscious.</w:t>
      </w:r>
    </w:p>
    <w:p>
      <w:pPr>
        <w:spacing w:after="200"/>
      </w:pPr>
      <w:r>
        <w:rPr>
          <w:b/>
          <w:bCs/>
          <w:sz w:val="24"/>
          <w:szCs w:val="24"/>
        </w:rPr>
        <w:t xml:space="preserve">The Codicil: </w:t>
      </w:r>
      <w:r>
        <w:rPr>
          <w:sz w:val="24"/>
          <w:szCs w:val="24"/>
        </w:rPr>
        <w:t xml:space="preserve">On April 13, 1940, Ward signed a codicil to his will gifting the 10-acre bird sanctuary to the public, with the stipulation that it remain a "wild flower and bird sanctuary" perpetually.</w:t>
      </w:r>
    </w:p>
    <w:p>
      <w:pPr>
        <w:pStyle w:val="Heading3"/>
      </w:pPr>
      <w:r>
        <w:t xml:space="preserve">The Denial of the Wish</w:t>
      </w:r>
    </w:p>
    <w:p>
      <w:pPr>
        <w:spacing w:after="200"/>
      </w:pPr>
      <w:r>
        <w:rPr>
          <w:sz w:val="24"/>
          <w:szCs w:val="24"/>
        </w:rPr>
        <w:t xml:space="preserve">Ward died on September 11, 1940, after a battle with throat cancer.</w:t>
      </w:r>
    </w:p>
    <w:p>
      <w:pPr>
        <w:spacing w:after="200"/>
      </w:pPr>
      <w:r>
        <w:rPr>
          <w:b/>
          <w:bCs/>
          <w:sz w:val="24"/>
          <w:szCs w:val="24"/>
        </w:rPr>
        <w:t xml:space="preserve">The Bureaucratic Irony: </w:t>
      </w:r>
      <w:r>
        <w:rPr>
          <w:sz w:val="24"/>
          <w:szCs w:val="24"/>
        </w:rPr>
        <w:t xml:space="preserve">His executors moved to fulfill his wish, but the Jefferson County Health Department intervened. State law strictly prohibited burial on private, unconsecrated ground.</w:t>
      </w:r>
    </w:p>
    <w:p>
      <w:pPr>
        <w:spacing w:after="200"/>
      </w:pPr>
      <w:r>
        <w:rPr>
          <w:b/>
          <w:bCs/>
          <w:sz w:val="24"/>
          <w:szCs w:val="24"/>
        </w:rPr>
        <w:t xml:space="preserve">The Result: </w:t>
      </w:r>
      <w:r>
        <w:rPr>
          <w:sz w:val="24"/>
          <w:szCs w:val="24"/>
        </w:rPr>
        <w:t xml:space="preserve">The man who had spent his life using the power of the state to enforce order was ultimately thwarted by the state's own regulations. He was not buried in his Roman cave. Instead, he was interred in a standard plot at Elmwood Cemetery.</w:t>
      </w:r>
    </w:p>
    <w:p>
      <w:pPr>
        <w:spacing w:after="200"/>
      </w:pPr>
      <w:r>
        <w:rPr>
          <w:b/>
          <w:bCs/>
          <w:sz w:val="24"/>
          <w:szCs w:val="24"/>
        </w:rPr>
        <w:t xml:space="preserve">The Empty Tomb: </w:t>
      </w:r>
      <w:r>
        <w:rPr>
          <w:sz w:val="24"/>
          <w:szCs w:val="24"/>
        </w:rPr>
        <w:t xml:space="preserve">The cave remained empty. In the 1970s, it was filled with concrete to prevent local teenagers from using it as a party spot—a final indignity, as the "mob" he despised eventually claimed his sacred space.</w:t>
      </w:r>
    </w:p>
    <w:p>
      <w:pPr>
        <w:spacing w:after="200"/>
      </w:pPr>
      <w:r>
        <w:rPr>
          <w:sz w:val="24"/>
          <w:szCs w:val="24"/>
        </w:rPr>
        <w:t xml:space="preserve">The empty cave remains a symbol of his unfulfilled desire for a mythical death to match his mythical life.</w:t>
      </w:r>
    </w:p>
    <w:p>
      <w:r>
        <w:br w:type="page"/>
      </w:r>
    </w:p>
    <w:p>
      <w:pPr>
        <w:pStyle w:val="Heading1"/>
      </w:pPr>
      <w:r>
        <w:t xml:space="preserve">Part III: A Comprehensive Psychological Profile</w:t>
      </w:r>
    </w:p>
    <w:p>
      <w:pPr>
        <w:pStyle w:val="Heading2"/>
      </w:pPr>
      <w:r>
        <w:t xml:space="preserve">The Mother Complex: The Architect of the Soul</w:t>
      </w:r>
    </w:p>
    <w:p>
      <w:pPr>
        <w:spacing w:after="200"/>
      </w:pPr>
      <w:r>
        <w:rPr>
          <w:sz w:val="24"/>
          <w:szCs w:val="24"/>
        </w:rPr>
        <w:t xml:space="preserve">Ward lived with his mother until her death. She was a powerhouse—a suffragette and a "star witness" in Senate hearings on Southern labor. Ward fits the profile of the Puer Aeternus (Eternal Youth) trapped in the orbit of a "Great Mother." His devotion to her likely precluded a traditional marriage. In his psyche, "Woman" was a figure of supreme authority (like the Vestal Virgins he later worshipped), not a domestic partner. Her death left a void he filled with a literal temple to the Goddess of the Hearth (Vesta).</w:t>
      </w:r>
    </w:p>
    <w:p>
      <w:pPr>
        <w:spacing w:after="200"/>
      </w:pPr>
      <w:r>
        <w:rPr>
          <w:sz w:val="24"/>
          <w:szCs w:val="24"/>
        </w:rPr>
        <w:t xml:space="preserve">In the psychological theories of the time (and later Jungian analysis), a strong "Mother Complex" in men is often associated with the Puer Aeternus archetype and a highly developed aesthetic sense, often correlating with homosexuality or a lack of interest in traditional marriage.</w:t>
      </w:r>
    </w:p>
    <w:p>
      <w:pPr>
        <w:spacing w:after="200"/>
      </w:pPr>
      <w:r>
        <w:rPr>
          <w:sz w:val="24"/>
          <w:szCs w:val="24"/>
        </w:rPr>
        <w:t xml:space="preserve">The psychological tether between mother and son was forged in the contrast between her genteel worldview and the rough reality of Birmingham. Margaret represented culture, history, and grace; Birmingham represented soot, strikes, and mud. George's life became a project to make the latter worthy of the former.</w:t>
      </w:r>
    </w:p>
    <w:p>
      <w:pPr>
        <w:pStyle w:val="Heading2"/>
      </w:pPr>
      <w:r>
        <w:t xml:space="preserve">The Senex and the Puer: The Archetypal Tension</w:t>
      </w:r>
    </w:p>
    <w:p>
      <w:pPr>
        <w:spacing w:after="200"/>
      </w:pPr>
      <w:r>
        <w:rPr>
          <w:sz w:val="24"/>
          <w:szCs w:val="24"/>
        </w:rPr>
        <w:t xml:space="preserve">Ward's life illustrates the tension between two dominant archetypes:</w:t>
      </w:r>
    </w:p>
    <w:p>
      <w:pPr>
        <w:spacing w:after="200"/>
      </w:pPr>
      <w:r>
        <w:rPr>
          <w:b/>
          <w:bCs/>
          <w:sz w:val="24"/>
          <w:szCs w:val="24"/>
        </w:rPr>
        <w:t xml:space="preserve">The Senex (The Old Man/Saturn): </w:t>
      </w:r>
      <w:r>
        <w:rPr>
          <w:sz w:val="24"/>
          <w:szCs w:val="24"/>
        </w:rPr>
        <w:t xml:space="preserve">This is the archetype of order, structure, law, and time. Ward's obsession with "City Beautiful" ordinances, his authoritarian microphone commands, and his desire to be the "Father" of the city are pure Senex. He wanted to freeze time and impose a rigid grid on reality.</w:t>
      </w:r>
    </w:p>
    <w:p>
      <w:pPr>
        <w:spacing w:after="200"/>
      </w:pPr>
      <w:r>
        <w:rPr>
          <w:b/>
          <w:bCs/>
          <w:sz w:val="24"/>
          <w:szCs w:val="24"/>
        </w:rPr>
        <w:t xml:space="preserve">The Puer Aeternus (The Eternal Youth): </w:t>
      </w:r>
      <w:r>
        <w:rPr>
          <w:sz w:val="24"/>
          <w:szCs w:val="24"/>
        </w:rPr>
        <w:t xml:space="preserve">Paradoxically, Ward also embodied the Puer. His toga parties, his refusal to accept the "reality" of 1920s Birmingham, and his retreat into a fantasy world of make-believe are the traits of a man who refuses to grow up. Vestavia was his Neverland.</w:t>
      </w:r>
    </w:p>
    <w:p>
      <w:pPr>
        <w:spacing w:after="200"/>
      </w:pPr>
      <w:r>
        <w:rPr>
          <w:sz w:val="24"/>
          <w:szCs w:val="24"/>
        </w:rPr>
        <w:t xml:space="preserve">The tension between these archetypes explains the internal contradictions of Ward's life: the efficient banker who built a temple to a pagan goddess; the sanitation reformer who imported Roman soil for his vineyard; the autocratic mayor who removed "Keep Off the Grass" signs to invite the public into nature.</w:t>
      </w:r>
    </w:p>
    <w:p>
      <w:pPr>
        <w:pStyle w:val="Heading2"/>
      </w:pPr>
      <w:r>
        <w:t xml:space="preserve">The Trauma Response: The Hawes Riot as Organizing Principle</w:t>
      </w:r>
    </w:p>
    <w:p>
      <w:pPr>
        <w:spacing w:after="200"/>
      </w:pPr>
      <w:r>
        <w:rPr>
          <w:sz w:val="24"/>
          <w:szCs w:val="24"/>
        </w:rPr>
        <w:t xml:space="preserve">The Hawes Riot of 1888 functions as the organizing trauma of Ward's psyche. The near-death experience—the bullet that killed the postmaster standing inches away—created a permanent hypervigilance around disorder. Ward's entire political career can be understood as an elaborate attempt to prevent the conditions that led to the riot.</w:t>
      </w:r>
    </w:p>
    <w:p>
      <w:pPr>
        <w:spacing w:after="200"/>
      </w:pPr>
      <w:r>
        <w:rPr>
          <w:sz w:val="24"/>
          <w:szCs w:val="24"/>
        </w:rPr>
        <w:t xml:space="preserve">His logic was: Ugly cities create ugly citizens. Ugly citizens form mobs. Mobs kill. Therefore, beautiful cities prevent murder.</w:t>
      </w:r>
    </w:p>
    <w:p>
      <w:pPr>
        <w:spacing w:after="200"/>
      </w:pPr>
      <w:r>
        <w:rPr>
          <w:sz w:val="24"/>
          <w:szCs w:val="24"/>
        </w:rPr>
        <w:t xml:space="preserve">This is not entirely irrational. There is empirical support for the idea that physical environments affect behavior (the "broken windows" theory, for example). But Ward took this insight to a pathological extreme, believing that aesthetic control could substitute for democratic deliberation.</w:t>
      </w:r>
    </w:p>
    <w:p>
      <w:pPr>
        <w:pStyle w:val="Heading2"/>
      </w:pPr>
      <w:r>
        <w:t xml:space="preserve">The Control Obsession: The Panopticon Personality</w:t>
      </w:r>
    </w:p>
    <w:p>
      <w:pPr>
        <w:spacing w:after="200"/>
      </w:pPr>
      <w:r>
        <w:rPr>
          <w:sz w:val="24"/>
          <w:szCs w:val="24"/>
        </w:rPr>
        <w:t xml:space="preserve">Ward exhibited classic features of what might today be called "controlling personality" or obsessive-compulsive traits:</w:t>
      </w:r>
    </w:p>
    <w:p>
      <w:pPr>
        <w:pStyle w:val="ListParagraph"/>
        <w:numPr>
          <w:ilvl w:val="0"/>
          <w:numId w:val="2"/>
        </w:numPr>
      </w:pPr>
      <w:r>
        <w:rPr>
          <w:sz w:val="24"/>
          <w:szCs w:val="24"/>
        </w:rPr>
        <w:t xml:space="preserve">Need for total information: The binoculars and PA system at Vestavia allowed him to observe and correct behavior in real-time.</w:t>
      </w:r>
    </w:p>
    <w:p>
      <w:pPr>
        <w:pStyle w:val="ListParagraph"/>
        <w:numPr>
          <w:ilvl w:val="0"/>
          <w:numId w:val="2"/>
        </w:numPr>
      </w:pPr>
      <w:r>
        <w:rPr>
          <w:sz w:val="24"/>
          <w:szCs w:val="24"/>
        </w:rPr>
        <w:t xml:space="preserve">Intolerance of deviation: Even minor aesthetic violations (picking a flower, stepping on grass) triggered immediate correction.</w:t>
      </w:r>
    </w:p>
    <w:p>
      <w:pPr>
        <w:pStyle w:val="ListParagraph"/>
        <w:numPr>
          <w:ilvl w:val="0"/>
          <w:numId w:val="2"/>
        </w:numPr>
      </w:pPr>
      <w:r>
        <w:rPr>
          <w:sz w:val="24"/>
          <w:szCs w:val="24"/>
        </w:rPr>
        <w:t xml:space="preserve">Rule creation and enforcement: From the "City Beautiful" pamphlets to the block improvement societies, Ward created elaborate systems of rules and deputized others to enforce them.</w:t>
      </w:r>
    </w:p>
    <w:p>
      <w:pPr>
        <w:pStyle w:val="ListParagraph"/>
        <w:numPr>
          <w:ilvl w:val="0"/>
          <w:numId w:val="2"/>
        </w:numPr>
      </w:pPr>
      <w:r>
        <w:rPr>
          <w:sz w:val="24"/>
          <w:szCs w:val="24"/>
        </w:rPr>
        <w:t xml:space="preserve">Black-and-white thinking: Order vs. Chaos. Beauty vs. Ugliness. Rome vs. Barbarians. There was no middle ground in Ward's worldview.</w:t>
      </w:r>
    </w:p>
    <w:p>
      <w:pPr>
        <w:spacing w:after="200"/>
      </w:pPr>
      <w:r>
        <w:t xml:space="preserve"/>
      </w:r>
    </w:p>
    <w:p>
      <w:pPr>
        <w:pStyle w:val="Heading2"/>
      </w:pPr>
      <w:r>
        <w:t xml:space="preserve">The Narcissistic Dimension: The Curator of Reality</w:t>
      </w:r>
    </w:p>
    <w:p>
      <w:pPr>
        <w:spacing w:after="200"/>
      </w:pPr>
      <w:r>
        <w:rPr>
          <w:sz w:val="24"/>
          <w:szCs w:val="24"/>
        </w:rPr>
        <w:t xml:space="preserve">Ward displayed features consistent with narcissistic personality organization:</w:t>
      </w:r>
    </w:p>
    <w:p>
      <w:pPr>
        <w:pStyle w:val="ListParagraph"/>
        <w:numPr>
          <w:ilvl w:val="0"/>
          <w:numId w:val="2"/>
        </w:numPr>
      </w:pPr>
      <w:r>
        <w:rPr>
          <w:sz w:val="24"/>
          <w:szCs w:val="24"/>
        </w:rPr>
        <w:t xml:space="preserve">Grandiosity: Building a Roman temple as a home; casting himself as the Pontifex Maximus of Birmingham; planning his burial as an apotheosis.</w:t>
      </w:r>
    </w:p>
    <w:p>
      <w:pPr>
        <w:pStyle w:val="ListParagraph"/>
        <w:numPr>
          <w:ilvl w:val="0"/>
          <w:numId w:val="2"/>
        </w:numPr>
      </w:pPr>
      <w:r>
        <w:rPr>
          <w:sz w:val="24"/>
          <w:szCs w:val="24"/>
        </w:rPr>
        <w:t xml:space="preserve">Need for control: The inability to tolerate disagreement or opposition, leading to resignation when the aldermanic system frustrated him.</w:t>
      </w:r>
    </w:p>
    <w:p>
      <w:pPr>
        <w:pStyle w:val="ListParagraph"/>
        <w:numPr>
          <w:ilvl w:val="0"/>
          <w:numId w:val="2"/>
        </w:numPr>
      </w:pPr>
      <w:r>
        <w:rPr>
          <w:sz w:val="24"/>
          <w:szCs w:val="24"/>
        </w:rPr>
        <w:t xml:space="preserve">Devaluation: His contempt for the "mob," the working class, and the voters who rejected him in 1917.</w:t>
      </w:r>
    </w:p>
    <w:p>
      <w:pPr>
        <w:pStyle w:val="ListParagraph"/>
        <w:numPr>
          <w:ilvl w:val="0"/>
          <w:numId w:val="2"/>
        </w:numPr>
      </w:pPr>
      <w:r>
        <w:rPr>
          <w:sz w:val="24"/>
          <w:szCs w:val="24"/>
        </w:rPr>
        <w:t xml:space="preserve">Idealization: His worship of Rome, his mother, and the abstract concept of "Order."</w:t>
      </w:r>
    </w:p>
    <w:p>
      <w:pPr>
        <w:pStyle w:val="ListParagraph"/>
        <w:numPr>
          <w:ilvl w:val="0"/>
          <w:numId w:val="2"/>
        </w:numPr>
      </w:pPr>
      <w:r>
        <w:rPr>
          <w:sz w:val="24"/>
          <w:szCs w:val="24"/>
        </w:rPr>
        <w:t xml:space="preserve">Sensitivity to rejection: The 1917 defeat was experienced as a narcissistic injury that triggered his retreat from public life.</w:t>
      </w:r>
    </w:p>
    <w:p>
      <w:pPr>
        <w:spacing w:after="200"/>
      </w:pPr>
      <w:r>
        <w:t xml:space="preserve"/>
      </w:r>
    </w:p>
    <w:p>
      <w:pPr>
        <w:pStyle w:val="Heading2"/>
      </w:pPr>
      <w:r>
        <w:t xml:space="preserve">The Aesthetic Defense: Beauty as Psychological Armor</w:t>
      </w:r>
    </w:p>
    <w:p>
      <w:pPr>
        <w:spacing w:after="200"/>
      </w:pPr>
      <w:r>
        <w:rPr>
          <w:sz w:val="24"/>
          <w:szCs w:val="24"/>
        </w:rPr>
        <w:t xml:space="preserve">Ward's obsession with aesthetics served a defensive psychological function. By focusing on external beauty—clean streets, manicured parks, classical architecture—he could avoid confronting internal chaos. The external order was a container for internal disorder.</w:t>
      </w:r>
    </w:p>
    <w:p>
      <w:pPr>
        <w:spacing w:after="200"/>
      </w:pPr>
      <w:r>
        <w:rPr>
          <w:sz w:val="24"/>
          <w:szCs w:val="24"/>
        </w:rPr>
        <w:t xml:space="preserve">This is a common pattern in individuals who experienced early environmental chaos (like growing up in the transient world of the Relay House) or trauma (like the Hawes Riot). The creation of external order provides a sense of mastery and predictability that compensates for the felt absence of these qualities in the inner world.</w:t>
      </w:r>
    </w:p>
    <w:p>
      <w:pPr>
        <w:pStyle w:val="Heading2"/>
      </w:pPr>
      <w:r>
        <w:t xml:space="preserve">The Queer Dimension: The Aesthetic Bachelor</w:t>
      </w:r>
    </w:p>
    <w:p>
      <w:pPr>
        <w:spacing w:after="200"/>
      </w:pPr>
      <w:r>
        <w:rPr>
          <w:sz w:val="24"/>
          <w:szCs w:val="24"/>
        </w:rPr>
        <w:t xml:space="preserve">Regardless of the brief marriage, Ward's life exhibits strong patterns of queer coding. He fits the archetype of the "Aesthetic Bachelor" or the "Dandy"—a figure who rejects the reproductive imperatives of the heteronormative family in favor of a life dedicated to Art, Beauty, and Artificiality.</w:t>
      </w:r>
    </w:p>
    <w:p>
      <w:pPr>
        <w:spacing w:after="200"/>
      </w:pPr>
      <w:r>
        <w:rPr>
          <w:b/>
          <w:bCs/>
          <w:sz w:val="24"/>
          <w:szCs w:val="24"/>
        </w:rPr>
        <w:t xml:space="preserve">The Mother Complex: </w:t>
      </w:r>
      <w:r>
        <w:rPr>
          <w:sz w:val="24"/>
          <w:szCs w:val="24"/>
        </w:rPr>
        <w:t xml:space="preserve">Ward lived with his mother, Margaret, for the majority of his life.</w:t>
      </w:r>
    </w:p>
    <w:p>
      <w:pPr>
        <w:spacing w:after="200"/>
      </w:pPr>
      <w:r>
        <w:rPr>
          <w:b/>
          <w:bCs/>
          <w:sz w:val="24"/>
          <w:szCs w:val="24"/>
        </w:rPr>
        <w:t xml:space="preserve">The Homosocial World: </w:t>
      </w:r>
      <w:r>
        <w:rPr>
          <w:sz w:val="24"/>
          <w:szCs w:val="24"/>
        </w:rPr>
        <w:t xml:space="preserve">Vestavia was a male-dominated fantasy. His closest companions in the temple were his male servants, whom he renamed and dressed in military garb. This aestheticization of the male body—specifically the Roman soldier—taps into a long tradition of "Uranian" imagery, where Classical antiquity provided a safe lexicon for same-sex desire.</w:t>
      </w:r>
    </w:p>
    <w:p>
      <w:pPr>
        <w:spacing w:after="200"/>
      </w:pPr>
      <w:r>
        <w:rPr>
          <w:b/>
          <w:bCs/>
          <w:sz w:val="24"/>
          <w:szCs w:val="24"/>
        </w:rPr>
        <w:t xml:space="preserve">The "Gay Icon" Question: </w:t>
      </w:r>
      <w:r>
        <w:rPr>
          <w:sz w:val="24"/>
          <w:szCs w:val="24"/>
        </w:rPr>
        <w:t xml:space="preserve">Is he a "gay icon"? While not explicitly claimed as such in mainstream LGBTQ+ history, modern analyses explore his sexuality through the lens of power and performance. He represents a specific type of "queer history"—the wealthy, eccentric recluse who builds a closet so large and ornate that it becomes a castle.</w:t>
      </w:r>
    </w:p>
    <w:p>
      <w:pPr>
        <w:spacing w:after="200"/>
      </w:pPr>
      <w:r>
        <w:rPr>
          <w:b/>
          <w:bCs/>
          <w:sz w:val="24"/>
          <w:szCs w:val="24"/>
        </w:rPr>
        <w:t xml:space="preserve">Verdict: </w:t>
      </w:r>
      <w:r>
        <w:rPr>
          <w:sz w:val="24"/>
          <w:szCs w:val="24"/>
        </w:rPr>
        <w:t xml:space="preserve">Was he gay? The historical record does not provide a "smoking gun" letter or partner. However, his life was structured around a rejection of normative heterosexual domesticity. He lived a "queer" life in the broad sense—one defined by non-normative relationships, performative identity, and a retreat into a homosocial aesthetic fantasy.</w:t>
      </w:r>
    </w:p>
    <w:p>
      <w:pPr>
        <w:pStyle w:val="Heading2"/>
      </w:pPr>
      <w:r>
        <w:t xml:space="preserve">The Religious Dimension: Civil Paganism</w:t>
      </w:r>
    </w:p>
    <w:p>
      <w:pPr>
        <w:spacing w:after="200"/>
      </w:pPr>
      <w:r>
        <w:rPr>
          <w:sz w:val="24"/>
          <w:szCs w:val="24"/>
        </w:rPr>
        <w:t xml:space="preserve">Ward did not seemingly worship Zeus or Apollo in a literal, theological sense, nor did he renounce Christianity (he remained an Episcopalian). However, his worldview was fundamentally Pagan in the classical sense: it was focused on the sacralization of the civic order and the immanence of the divine in nature.</w:t>
      </w:r>
    </w:p>
    <w:p>
      <w:pPr>
        <w:spacing w:after="200"/>
      </w:pPr>
      <w:r>
        <w:rPr>
          <w:b/>
          <w:bCs/>
          <w:sz w:val="24"/>
          <w:szCs w:val="24"/>
        </w:rPr>
        <w:t xml:space="preserve">The Soil Magic: </w:t>
      </w:r>
      <w:r>
        <w:rPr>
          <w:sz w:val="24"/>
          <w:szCs w:val="24"/>
        </w:rPr>
        <w:t xml:space="preserve">The importation of Italian soil for his vineyard represents a form of sympathetic magic—the belief that the essence of a place can be physically transplanted.</w:t>
      </w:r>
    </w:p>
    <w:p>
      <w:pPr>
        <w:spacing w:after="200"/>
      </w:pPr>
      <w:r>
        <w:rPr>
          <w:b/>
          <w:bCs/>
          <w:sz w:val="24"/>
          <w:szCs w:val="24"/>
        </w:rPr>
        <w:t xml:space="preserve">The Sibyl Temple: </w:t>
      </w:r>
      <w:r>
        <w:rPr>
          <w:sz w:val="24"/>
          <w:szCs w:val="24"/>
        </w:rPr>
        <w:t xml:space="preserve">By placing his intended tomb beneath a temple to the Sibyl (a prophetess), Ward positioned himself as the sleeping prophet of the city.</w:t>
      </w:r>
    </w:p>
    <w:p>
      <w:pPr>
        <w:spacing w:after="200"/>
      </w:pPr>
      <w:r>
        <w:rPr>
          <w:b/>
          <w:bCs/>
          <w:sz w:val="24"/>
          <w:szCs w:val="24"/>
        </w:rPr>
        <w:t xml:space="preserve">Ritual Play: </w:t>
      </w:r>
      <w:r>
        <w:rPr>
          <w:sz w:val="24"/>
          <w:szCs w:val="24"/>
        </w:rPr>
        <w:t xml:space="preserve">His parties were legendary reenactments. While playful, this ritualized existence blurred the lines between fantasy and reality. For Ward, the Roman world was more real than the Alabama reality.</w:t>
      </w:r>
    </w:p>
    <w:p>
      <w:pPr>
        <w:spacing w:after="200"/>
      </w:pPr>
      <w:r>
        <w:rPr>
          <w:sz w:val="24"/>
          <w:szCs w:val="24"/>
        </w:rPr>
        <w:t xml:space="preserve">This was a "Civil Religion" taken to its extreme. He replaced the Protestant austerity of the South with the lush, sensory, and imperial pageantry of Rome.</w:t>
      </w:r>
    </w:p>
    <w:p>
      <w:pPr>
        <w:pStyle w:val="Heading2"/>
      </w:pPr>
      <w:r>
        <w:t xml:space="preserve">The Two Falls: Psychological Regression</w:t>
      </w:r>
    </w:p>
    <w:p>
      <w:pPr>
        <w:spacing w:after="200"/>
      </w:pPr>
      <w:r>
        <w:rPr>
          <w:sz w:val="24"/>
          <w:szCs w:val="24"/>
        </w:rPr>
        <w:t xml:space="preserve">Ward experienced two major psychological "falls":</w:t>
      </w:r>
    </w:p>
    <w:p>
      <w:pPr>
        <w:spacing w:after="200"/>
      </w:pPr>
      <w:r>
        <w:rPr>
          <w:b/>
          <w:bCs/>
          <w:sz w:val="24"/>
          <w:szCs w:val="24"/>
        </w:rPr>
        <w:t xml:space="preserve">The First Fall (1917): </w:t>
      </w:r>
      <w:r>
        <w:rPr>
          <w:sz w:val="24"/>
          <w:szCs w:val="24"/>
        </w:rPr>
        <w:t xml:space="preserve">Political rejection by the voters. This triggered a shift from public life to private fantasy.</w:t>
      </w:r>
    </w:p>
    <w:p>
      <w:pPr>
        <w:spacing w:after="200"/>
      </w:pPr>
      <w:r>
        <w:rPr>
          <w:b/>
          <w:bCs/>
          <w:sz w:val="24"/>
          <w:szCs w:val="24"/>
        </w:rPr>
        <w:t xml:space="preserve">The Second Fall (1930s): </w:t>
      </w:r>
      <w:r>
        <w:rPr>
          <w:sz w:val="24"/>
          <w:szCs w:val="24"/>
        </w:rPr>
        <w:t xml:space="preserve">Cultural obsolescence as the Depression made his aesthetic vision seem decadent and the religious climate made his paganism seem heretical.</w:t>
      </w:r>
    </w:p>
    <w:p>
      <w:pPr>
        <w:spacing w:after="200"/>
      </w:pPr>
      <w:r>
        <w:rPr>
          <w:sz w:val="24"/>
          <w:szCs w:val="24"/>
        </w:rPr>
        <w:t xml:space="preserve">Each fall represented a regression—a withdrawal from engagement with the external world and a deeper retreat into the compensatory fantasy of Vestavia.</w:t>
      </w:r>
    </w:p>
    <w:p>
      <w:pPr>
        <w:pStyle w:val="Heading3"/>
      </w:pPr>
      <w:r>
        <w:t xml:space="preserve">Table: The Two Worlds of George Ward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rPr>
          <w:tblHeader/>
        </w:trPr>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Feature</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The City Beautiful Ideal (1893-1920s)</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The Depression Reality (1930s)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Philosophy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Cosmopolitanism, Aesthetics, Order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Fundamentalism, Survival, Austerity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Politics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Business Progressive (Efficiency)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Populist / Nativist (Moral Regulation)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Symbolism</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White City (World's Fair)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Closed Factory / The Sold Zoo</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Ward's Role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Architect / The Mayor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"Pagan" Eccentric / The Hermit</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Key Opposition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 Bosses (Corrupt)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"True Americans" / Klan (Ideological)</w:t>
            </w:r>
          </w:p>
        </w:tc>
      </w:tr>
    </w:tbl>
    <w:p>
      <w:pPr>
        <w:spacing w:after="400"/>
      </w:pPr>
      <w:r>
        <w:t xml:space="preserve"/>
      </w:r>
    </w:p>
    <w:p>
      <w:r>
        <w:br w:type="page"/>
      </w:r>
    </w:p>
    <w:p>
      <w:pPr>
        <w:pStyle w:val="Heading1"/>
      </w:pPr>
      <w:r>
        <w:t xml:space="preserve">Part IV: Ward's Lasting Influence on Birmingham</w:t>
      </w:r>
    </w:p>
    <w:p>
      <w:pPr>
        <w:pStyle w:val="Heading2"/>
      </w:pPr>
      <w:r>
        <w:t xml:space="preserve">The Physical Legacy: Parks, Streets, and Structure</w:t>
      </w:r>
    </w:p>
    <w:p>
      <w:pPr>
        <w:spacing w:after="200"/>
      </w:pPr>
      <w:r>
        <w:rPr>
          <w:sz w:val="24"/>
          <w:szCs w:val="24"/>
        </w:rPr>
        <w:t xml:space="preserve">Ward's most enduring physical legacy was the expansion and professionalization of Birmingham's park system. He recognized that a dense industrial city required a "green necklace" of parks to allow it to breathe.</w:t>
      </w:r>
    </w:p>
    <w:p>
      <w:pPr>
        <w:pStyle w:val="Heading3"/>
      </w:pPr>
      <w:r>
        <w:t xml:space="preserve">Table: Key Parks of the Ward Era and Their Significance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2700"/>
        <w:gridCol w:w="23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Park Name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Origin/Significance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Ward's Role &amp; Legacy</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Status Today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George Ward Park</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Originally "Green Springs Park," a 100-acre tract.</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 purchased the land against opposition; later renamed in his honor.</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Active; features disc golf, dog parks.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Avondale Park</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Centerpiece of independent Avondale; zoo and spring.</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Secured integration into city system post-merger; Manning/Olmsted advised.</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Active; major 2011 renovation.</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Linn Park</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Originally "Capitol Park"; civic heart of city.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Envisioned as "Civic Center" with grouped government buildings.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Active; center of civic government.</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East Lake Park</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Former private resort with large lake; annexed 1910.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Transitioned from private amusement to public amenity.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Active; "Central Park" of the East.</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Highland Parks</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Rhodes, Caldwell, Rushton Parks along Highland Avenue.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Maintained as "beauty spots" preserving Olmsted vision.</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Active; defining Highland Park Historic District.</w:t>
            </w:r>
          </w:p>
        </w:tc>
      </w:tr>
    </w:tbl>
    <w:p>
      <w:pPr>
        <w:spacing w:after="400"/>
      </w:pPr>
      <w:r>
        <w:t xml:space="preserve"/>
      </w:r>
    </w:p>
    <w:p>
      <w:pPr>
        <w:pStyle w:val="Heading2"/>
      </w:pPr>
      <w:r>
        <w:t xml:space="preserve">The Curvilinear Shift: Forest Park and Redmont</w:t>
      </w:r>
    </w:p>
    <w:p>
      <w:pPr>
        <w:spacing w:after="200"/>
      </w:pPr>
      <w:r>
        <w:rPr>
          <w:sz w:val="24"/>
          <w:szCs w:val="24"/>
        </w:rPr>
        <w:t xml:space="preserve">The merger also facilitated a shift in urban design from the rigid gridiron street plan of the original city to the curvilinear, landscape-driven layouts of the new suburbs—a shift heavily influenced by Ward's association with Warren Manning and the Olmsted firm.</w:t>
      </w:r>
    </w:p>
    <w:p>
      <w:pPr>
        <w:spacing w:after="200"/>
      </w:pPr>
      <w:r>
        <w:rPr>
          <w:sz w:val="24"/>
          <w:szCs w:val="24"/>
        </w:rPr>
        <w:t xml:space="preserve">Ward's administration provided the planning framework that allowed private developers (like Robert Jemison Jr.) to build Forest Park (originally Mountain Terrace) and Redmont. These neighborhoods rejected the industrial grid in favor of winding streets that followed the topography of Red Mountain. This was a direct application of the "City Beautiful" principles Ward championed: using the landscape to dictate urban form rather than bulldozing it into submission.</w:t>
      </w:r>
    </w:p>
    <w:p>
      <w:pPr>
        <w:pStyle w:val="Heading2"/>
      </w:pPr>
      <w:r>
        <w:t xml:space="preserve">The Bull Connor Irony: A Structural Connection</w:t>
      </w:r>
    </w:p>
    <w:p>
      <w:pPr>
        <w:spacing w:after="200"/>
      </w:pPr>
      <w:r>
        <w:rPr>
          <w:sz w:val="24"/>
          <w:szCs w:val="24"/>
        </w:rPr>
        <w:t xml:space="preserve">While there is no record of Ward and Bull Connor sharing a meal or a direct confrontation (they inhabited vastly different social strata), there is a profound structural connection that binds them.</w:t>
      </w:r>
    </w:p>
    <w:p>
      <w:pPr>
        <w:spacing w:after="200"/>
      </w:pPr>
      <w:r>
        <w:rPr>
          <w:b/>
          <w:bCs/>
          <w:sz w:val="24"/>
          <w:szCs w:val="24"/>
        </w:rPr>
        <w:t xml:space="preserve">The Commission Legacy: </w:t>
      </w:r>
      <w:r>
        <w:rPr>
          <w:sz w:val="24"/>
          <w:szCs w:val="24"/>
        </w:rPr>
        <w:t xml:space="preserve">George Ward was the architect of the Birmingham City Commission. He fought to create this three-man system in 1911 because he believed it would be more efficient and business-like than the Aldermanic system. He designed the weapon.</w:t>
      </w:r>
    </w:p>
    <w:p>
      <w:pPr>
        <w:spacing w:after="200"/>
      </w:pPr>
      <w:r>
        <w:rPr>
          <w:b/>
          <w:bCs/>
          <w:sz w:val="24"/>
          <w:szCs w:val="24"/>
        </w:rPr>
        <w:t xml:space="preserve">The Weaponization: </w:t>
      </w:r>
      <w:r>
        <w:rPr>
          <w:sz w:val="24"/>
          <w:szCs w:val="24"/>
        </w:rPr>
        <w:t xml:space="preserve">Theophilus "Bull" Connor, a populist radio announcer, was elected to the City Commission in 1937 as the Commissioner of Public Safety. The very structure Ward created—centralized power, lack of checks and balances, and insulation from neighborhood-level accountability—was what allowed Connor to consolidate his grip on the city.</w:t>
      </w:r>
    </w:p>
    <w:p>
      <w:pPr>
        <w:spacing w:after="200"/>
      </w:pPr>
      <w:r>
        <w:rPr>
          <w:b/>
          <w:bCs/>
          <w:sz w:val="24"/>
          <w:szCs w:val="24"/>
        </w:rPr>
        <w:t xml:space="preserve">The Irony: </w:t>
      </w:r>
      <w:r>
        <w:rPr>
          <w:sz w:val="24"/>
          <w:szCs w:val="24"/>
        </w:rPr>
        <w:t xml:space="preserve">Ward, the patrician who removed "Keep Off the Grass" signs to welcome the public into parks, created the specific political office that Connor used to close the parks entirely in the 1960s rather than integrate them.</w:t>
      </w:r>
    </w:p>
    <w:p>
      <w:pPr>
        <w:spacing w:after="200"/>
      </w:pPr>
      <w:r>
        <w:rPr>
          <w:b/>
          <w:bCs/>
          <w:sz w:val="24"/>
          <w:szCs w:val="24"/>
        </w:rPr>
        <w:t xml:space="preserve">The End of the Era: </w:t>
      </w:r>
      <w:r>
        <w:rPr>
          <w:sz w:val="24"/>
          <w:szCs w:val="24"/>
        </w:rPr>
        <w:t xml:space="preserve">The "anecdote" of their relationship is the election of 1963. The city voted to abolish the Commission system—Ward's brainchild—specifically to remove Bull Connor from power. The system died because the efficiency Ward prized had mutated into tyranny.</w:t>
      </w:r>
    </w:p>
    <w:p>
      <w:pPr>
        <w:pStyle w:val="Heading2"/>
      </w:pPr>
      <w:r>
        <w:t xml:space="preserve">The Environmental Legacy</w:t>
      </w:r>
    </w:p>
    <w:p>
      <w:pPr>
        <w:spacing w:after="200"/>
      </w:pPr>
      <w:r>
        <w:rPr>
          <w:sz w:val="24"/>
          <w:szCs w:val="24"/>
        </w:rPr>
        <w:t xml:space="preserve">Ward was visionary in environmental matters:</w:t>
      </w:r>
    </w:p>
    <w:p>
      <w:pPr>
        <w:spacing w:after="200"/>
      </w:pPr>
      <w:r>
        <w:rPr>
          <w:b/>
          <w:bCs/>
          <w:sz w:val="24"/>
          <w:szCs w:val="24"/>
        </w:rPr>
        <w:t xml:space="preserve">Bird Sanctuaries: </w:t>
      </w:r>
      <w:r>
        <w:rPr>
          <w:sz w:val="24"/>
          <w:szCs w:val="24"/>
        </w:rPr>
        <w:t xml:space="preserve">He founded the Birmingham Audubon Society and lobbied successfully for laws protecting wild birds in 1929.</w:t>
      </w:r>
    </w:p>
    <w:p>
      <w:pPr>
        <w:spacing w:after="200"/>
      </w:pPr>
      <w:r>
        <w:rPr>
          <w:b/>
          <w:bCs/>
          <w:sz w:val="24"/>
          <w:szCs w:val="24"/>
        </w:rPr>
        <w:t xml:space="preserve">Wildflower Preservation: </w:t>
      </w:r>
      <w:r>
        <w:rPr>
          <w:sz w:val="24"/>
          <w:szCs w:val="24"/>
        </w:rPr>
        <w:t xml:space="preserve">He pushed for legislation to protect wildflowers in 1927, recognizing the fragility of the local ecosystem decades before the environmental movement of the 1960s and 70s.</w:t>
      </w:r>
    </w:p>
    <w:p>
      <w:pPr>
        <w:spacing w:after="200"/>
      </w:pPr>
      <w:r>
        <w:rPr>
          <w:b/>
          <w:bCs/>
          <w:sz w:val="24"/>
          <w:szCs w:val="24"/>
        </w:rPr>
        <w:t xml:space="preserve">Greenspace: </w:t>
      </w:r>
      <w:r>
        <w:rPr>
          <w:sz w:val="24"/>
          <w:szCs w:val="24"/>
        </w:rPr>
        <w:t xml:space="preserve">His removal of "Keep Off the Grass" signs was a radical democratization of public space. He understood that urban populations needed psychological relief through nature.</w:t>
      </w:r>
    </w:p>
    <w:p>
      <w:pPr>
        <w:spacing w:after="200"/>
      </w:pPr>
      <w:r>
        <w:rPr>
          <w:b/>
          <w:bCs/>
          <w:sz w:val="24"/>
          <w:szCs w:val="24"/>
        </w:rPr>
        <w:t xml:space="preserve">Living Law: </w:t>
      </w:r>
      <w:r>
        <w:rPr>
          <w:sz w:val="24"/>
          <w:szCs w:val="24"/>
        </w:rPr>
        <w:t xml:space="preserve">Remarkably, Ward's bird protection legislation remains in force today. It is still illegal to kill birds in Homewood and Vestavia Hills because of his 1929 advocacy—a living testament to his environmental vision that has outlasted every other aspect of his legacy.</w:t>
      </w:r>
    </w:p>
    <w:p>
      <w:pPr>
        <w:pStyle w:val="Heading2"/>
      </w:pPr>
      <w:r>
        <w:t xml:space="preserve">Vestavia Hills: From Estate to City</w:t>
      </w:r>
    </w:p>
    <w:p>
      <w:pPr>
        <w:spacing w:after="200"/>
      </w:pPr>
      <w:r>
        <w:rPr>
          <w:sz w:val="24"/>
          <w:szCs w:val="24"/>
        </w:rPr>
        <w:t xml:space="preserve">Though Ward died in 1940 and his beloved house was demolished in 1971 (to make way for the Vestavia Hills Baptist Church, an irony Ward might have appreciated given his conflicts with religious fundamentalists), his estate gave its name and its classical identity to the city of Vestavia Hills.</w:t>
      </w:r>
    </w:p>
    <w:p>
      <w:pPr>
        <w:spacing w:after="200"/>
      </w:pPr>
      <w:r>
        <w:rPr>
          <w:sz w:val="24"/>
          <w:szCs w:val="24"/>
        </w:rPr>
        <w:t xml:space="preserve">The Temple of Sibyl was saved and moved to the gateway of the city on Highway 31, where it remains the municipal symbol—a pagan relic defining a modern Southern suburb.</w:t>
      </w:r>
    </w:p>
    <w:p>
      <w:pPr>
        <w:spacing w:after="200"/>
      </w:pPr>
      <w:r>
        <w:rPr>
          <w:sz w:val="24"/>
          <w:szCs w:val="24"/>
        </w:rPr>
        <w:t xml:space="preserve">The destruction of Vestavia in 1971 was the final victory of the "Christ-haunted" South over Ward's "Rome-haunted" dream. The pagan anomaly was erased. For a time, the Baptists used the pagan temple as a library—a supreme irony of Southern culture.</w:t>
      </w:r>
    </w:p>
    <w:p>
      <w:pPr>
        <w:spacing w:after="200"/>
      </w:pPr>
      <w:r>
        <w:rPr>
          <w:sz w:val="24"/>
          <w:szCs w:val="24"/>
        </w:rPr>
        <w:t xml:space="preserve">Today, Vestavia Hills is a thriving, conservative suburb. The "City Beautiful" he envisioned exists in the manicured lawns and strict zoning laws of the community, but the Roman soul he tried to imbue it with has faded into kitsch. The "Roman Salute" is forgotten, the vines have been trimmed, and the billboards have returned, regulated not by vines, but by the very democratic ordinances Ward sought to transcend.</w:t>
      </w:r>
    </w:p>
    <w:p>
      <w:r>
        <w:br w:type="page"/>
      </w:r>
    </w:p>
    <w:p>
      <w:pPr>
        <w:pStyle w:val="Heading1"/>
      </w:pPr>
      <w:r>
        <w:t xml:space="preserve">Part V: Speculation and Supposition — The Mystery of the Burned Papers</w:t>
      </w:r>
    </w:p>
    <w:p>
      <w:pPr>
        <w:pStyle w:val="Heading2"/>
      </w:pPr>
      <w:r>
        <w:t xml:space="preserve">The Fact of the Destruction</w:t>
      </w:r>
    </w:p>
    <w:p>
      <w:pPr>
        <w:spacing w:after="200"/>
      </w:pPr>
      <w:r>
        <w:rPr>
          <w:sz w:val="24"/>
          <w:szCs w:val="24"/>
        </w:rPr>
        <w:t xml:space="preserve">Upon Ward's death in 1940, his family (specifically the Spain family, his executors) reportedly burned his personal diaries and letters, preserving only the public "Scrapbooks" (which survive in the Birmingham Public Library). The survival of his public scrapbooks alongside the reported burning of his private diaries suggests a calculated effort to sanitize a legacy that was too "queer," too "pagan," and too radically eccentric for the Christian, capitalist moral order of mid-century Birmingham.</w:t>
      </w:r>
    </w:p>
    <w:p>
      <w:pPr>
        <w:pStyle w:val="Heading2"/>
      </w:pPr>
      <w:r>
        <w:t xml:space="preserve">The Question: Why?</w:t>
      </w:r>
    </w:p>
    <w:p>
      <w:pPr>
        <w:spacing w:after="200"/>
      </w:pPr>
      <w:r>
        <w:rPr>
          <w:sz w:val="24"/>
          <w:szCs w:val="24"/>
        </w:rPr>
        <w:t xml:space="preserve">The destruction of personal papers in the South in 1940 was not routine—it required deliberate effort and served a purpose. What was in Ward's diaries that required incineration?</w:t>
      </w:r>
    </w:p>
    <w:p>
      <w:pPr>
        <w:pStyle w:val="Heading3"/>
      </w:pPr>
      <w:r>
        <w:t xml:space="preserve">Theory A: The "Lavender" Secret (Homosexuality)</w:t>
      </w:r>
    </w:p>
    <w:p>
      <w:pPr>
        <w:spacing w:after="200"/>
      </w:pPr>
      <w:r>
        <w:rPr>
          <w:sz w:val="24"/>
          <w:szCs w:val="24"/>
        </w:rPr>
        <w:t xml:space="preserve">This is the most likely reason for total destruction of diaries in the South in 1940.</w:t>
      </w:r>
    </w:p>
    <w:p>
      <w:pPr>
        <w:spacing w:after="200"/>
      </w:pPr>
      <w:r>
        <w:rPr>
          <w:b/>
          <w:bCs/>
          <w:sz w:val="24"/>
          <w:szCs w:val="24"/>
        </w:rPr>
        <w:t xml:space="preserve">The Evidence:</w:t>
      </w:r>
      <w:r>
        <w:rPr>
          <w:sz w:val="24"/>
          <w:szCs w:val="24"/>
        </w:rPr>
        <w:t xml:space="preserve"/>
      </w:r>
    </w:p>
    <w:p>
      <w:pPr>
        <w:pStyle w:val="ListParagraph"/>
        <w:numPr>
          <w:ilvl w:val="0"/>
          <w:numId w:val="2"/>
        </w:numPr>
      </w:pPr>
      <w:r>
        <w:rPr>
          <w:sz w:val="24"/>
          <w:szCs w:val="24"/>
        </w:rPr>
        <w:t xml:space="preserve">Ward was a "confirmed bachelor" who lived with his mother until her death.</w:t>
      </w:r>
    </w:p>
    <w:p>
      <w:pPr>
        <w:pStyle w:val="ListParagraph"/>
        <w:numPr>
          <w:ilvl w:val="0"/>
          <w:numId w:val="2"/>
        </w:numPr>
      </w:pPr>
      <w:r>
        <w:rPr>
          <w:sz w:val="24"/>
          <w:szCs w:val="24"/>
        </w:rPr>
        <w:t xml:space="preserve">He was obsessed with aesthetics (flowers, birds, fashion).</w:t>
      </w:r>
    </w:p>
    <w:p>
      <w:pPr>
        <w:pStyle w:val="ListParagraph"/>
        <w:numPr>
          <w:ilvl w:val="0"/>
          <w:numId w:val="2"/>
        </w:numPr>
      </w:pPr>
      <w:r>
        <w:rPr>
          <w:sz w:val="24"/>
          <w:szCs w:val="24"/>
        </w:rPr>
        <w:t xml:space="preserve">His parties featured men in "gladiator tunics."</w:t>
      </w:r>
    </w:p>
    <w:p>
      <w:pPr>
        <w:pStyle w:val="ListParagraph"/>
        <w:numPr>
          <w:ilvl w:val="0"/>
          <w:numId w:val="2"/>
        </w:numPr>
      </w:pPr>
      <w:r>
        <w:rPr>
          <w:sz w:val="24"/>
          <w:szCs w:val="24"/>
        </w:rPr>
        <w:t xml:space="preserve">His one brief marriage lasted less than two years and produced no children.</w:t>
      </w:r>
    </w:p>
    <w:p>
      <w:pPr>
        <w:pStyle w:val="ListParagraph"/>
        <w:numPr>
          <w:ilvl w:val="0"/>
          <w:numId w:val="2"/>
        </w:numPr>
      </w:pPr>
      <w:r>
        <w:rPr>
          <w:sz w:val="24"/>
          <w:szCs w:val="24"/>
        </w:rPr>
        <w:t xml:space="preserve">Vestavia was a male-dominated fantasy space.</w:t>
      </w:r>
    </w:p>
    <w:p>
      <w:pPr>
        <w:pStyle w:val="ListParagraph"/>
        <w:numPr>
          <w:ilvl w:val="0"/>
          <w:numId w:val="2"/>
        </w:numPr>
      </w:pPr>
      <w:r>
        <w:rPr>
          <w:sz w:val="24"/>
          <w:szCs w:val="24"/>
        </w:rPr>
        <w:t xml:space="preserve">His closest companions were his male servants, whom he renamed and dressed in military/gladiatorial garb.</w:t>
      </w:r>
    </w:p>
    <w:p>
      <w:pPr>
        <w:pStyle w:val="ListParagraph"/>
        <w:numPr>
          <w:ilvl w:val="0"/>
          <w:numId w:val="2"/>
        </w:numPr>
      </w:pPr>
      <w:r>
        <w:rPr>
          <w:sz w:val="24"/>
          <w:szCs w:val="24"/>
        </w:rPr>
        <w:t xml:space="preserve">The aestheticization of the male body—specifically the Roman soldier—taps into a long tradition of "Uranian" imagery.</w:t>
      </w:r>
    </w:p>
    <w:p>
      <w:pPr>
        <w:spacing w:after="200"/>
      </w:pPr>
      <w:r>
        <w:t xml:space="preserve"/>
      </w:r>
    </w:p>
    <w:p>
      <w:pPr>
        <w:spacing w:after="200"/>
      </w:pPr>
      <w:r>
        <w:rPr>
          <w:b/>
          <w:bCs/>
          <w:sz w:val="24"/>
          <w:szCs w:val="24"/>
        </w:rPr>
        <w:t xml:space="preserve">The Threat: </w:t>
      </w:r>
      <w:r>
        <w:rPr>
          <w:sz w:val="24"/>
          <w:szCs w:val="24"/>
        </w:rPr>
        <w:t xml:space="preserve">In 1940 Alabama, homosexuality was not just a sin; it was a crime and a social death sentence. If his diaries contained any expression of same-sex desire, the Spain family (prominent Methodists/socialites) would have burned them immediately to protect the family name and his public legacy.</w:t>
      </w:r>
    </w:p>
    <w:p>
      <w:pPr>
        <w:pStyle w:val="Heading3"/>
      </w:pPr>
      <w:r>
        <w:t xml:space="preserve">Theory B: The Pagan Manifesto</w:t>
      </w:r>
    </w:p>
    <w:p>
      <w:pPr>
        <w:spacing w:after="200"/>
      </w:pPr>
      <w:r>
        <w:rPr>
          <w:b/>
          <w:bCs/>
          <w:sz w:val="24"/>
          <w:szCs w:val="24"/>
        </w:rPr>
        <w:t xml:space="preserve">The Evidence:</w:t>
      </w:r>
      <w:r>
        <w:rPr>
          <w:sz w:val="24"/>
          <w:szCs w:val="24"/>
        </w:rPr>
        <w:t xml:space="preserve"/>
      </w:r>
    </w:p>
    <w:p>
      <w:pPr>
        <w:pStyle w:val="ListParagraph"/>
        <w:numPr>
          <w:ilvl w:val="0"/>
          <w:numId w:val="2"/>
        </w:numPr>
      </w:pPr>
      <w:r>
        <w:rPr>
          <w:sz w:val="24"/>
          <w:szCs w:val="24"/>
        </w:rPr>
        <w:t xml:space="preserve">Ward built a temple to a Roman Goddess (Vesta).</w:t>
      </w:r>
    </w:p>
    <w:p>
      <w:pPr>
        <w:pStyle w:val="ListParagraph"/>
        <w:numPr>
          <w:ilvl w:val="0"/>
          <w:numId w:val="2"/>
        </w:numPr>
      </w:pPr>
      <w:r>
        <w:rPr>
          <w:sz w:val="24"/>
          <w:szCs w:val="24"/>
        </w:rPr>
        <w:t xml:space="preserve">He wanted to be buried in a cave beneath his Sibyl Temple (a pagan custom) rather than in a Christian cemetery.</w:t>
      </w:r>
    </w:p>
    <w:p>
      <w:pPr>
        <w:pStyle w:val="ListParagraph"/>
        <w:numPr>
          <w:ilvl w:val="0"/>
          <w:numId w:val="2"/>
        </w:numPr>
      </w:pPr>
      <w:r>
        <w:rPr>
          <w:sz w:val="24"/>
          <w:szCs w:val="24"/>
        </w:rPr>
        <w:t xml:space="preserve">He imported "sacred soil" from Rome.</w:t>
      </w:r>
    </w:p>
    <w:p>
      <w:pPr>
        <w:pStyle w:val="ListParagraph"/>
        <w:numPr>
          <w:ilvl w:val="0"/>
          <w:numId w:val="2"/>
        </w:numPr>
      </w:pPr>
      <w:r>
        <w:rPr>
          <w:sz w:val="24"/>
          <w:szCs w:val="24"/>
        </w:rPr>
        <w:t xml:space="preserve">His ritual play blurred the lines between fantasy and religious practice.</w:t>
      </w:r>
    </w:p>
    <w:p>
      <w:pPr>
        <w:pStyle w:val="ListParagraph"/>
        <w:numPr>
          <w:ilvl w:val="0"/>
          <w:numId w:val="2"/>
        </w:numPr>
      </w:pPr>
      <w:r>
        <w:rPr>
          <w:sz w:val="24"/>
          <w:szCs w:val="24"/>
        </w:rPr>
        <w:t xml:space="preserve">The Sibyls were prophetesses, conduits of divine knowledge—by placing his tomb beneath the Sibyl, Ward positioned himself as the sleeping prophet of the city.</w:t>
      </w:r>
    </w:p>
    <w:p>
      <w:pPr>
        <w:pStyle w:val="ListParagraph"/>
        <w:numPr>
          <w:ilvl w:val="0"/>
          <w:numId w:val="2"/>
        </w:numPr>
      </w:pPr>
      <w:r>
        <w:rPr>
          <w:sz w:val="24"/>
          <w:szCs w:val="24"/>
        </w:rPr>
        <w:t xml:space="preserve">He dedicated his estate to a virgin goddess of the hearth.</w:t>
      </w:r>
    </w:p>
    <w:p>
      <w:pPr>
        <w:spacing w:after="200"/>
      </w:pPr>
      <w:r>
        <w:t xml:space="preserve"/>
      </w:r>
    </w:p>
    <w:p>
      <w:pPr>
        <w:spacing w:after="200"/>
      </w:pPr>
      <w:r>
        <w:rPr>
          <w:b/>
          <w:bCs/>
          <w:sz w:val="24"/>
          <w:szCs w:val="24"/>
        </w:rPr>
        <w:t xml:space="preserve">The Threat: </w:t>
      </w:r>
      <w:r>
        <w:rPr>
          <w:sz w:val="24"/>
          <w:szCs w:val="24"/>
        </w:rPr>
        <w:t xml:space="preserve">If his diaries revealed he had actually renounced Christianity for a personal form of Roman Paganism—or even expressed serious religious doubts—this would have scandalized the Bible Belt. The family forced him into a Christian burial at Elmwood Cemetery and likely burned the evidence of his "heresy."</w:t>
      </w:r>
    </w:p>
    <w:p>
      <w:pPr>
        <w:pStyle w:val="Heading3"/>
      </w:pPr>
      <w:r>
        <w:t xml:space="preserve">Theory C: The Political "Black Book"</w:t>
      </w:r>
    </w:p>
    <w:p>
      <w:pPr>
        <w:spacing w:after="200"/>
      </w:pPr>
      <w:r>
        <w:rPr>
          <w:b/>
          <w:bCs/>
          <w:sz w:val="24"/>
          <w:szCs w:val="24"/>
        </w:rPr>
        <w:t xml:space="preserve">The Evidence:</w:t>
      </w:r>
      <w:r>
        <w:rPr>
          <w:sz w:val="24"/>
          <w:szCs w:val="24"/>
        </w:rPr>
        <w:t xml:space="preserve"/>
      </w:r>
    </w:p>
    <w:p>
      <w:pPr>
        <w:pStyle w:val="ListParagraph"/>
        <w:numPr>
          <w:ilvl w:val="0"/>
          <w:numId w:val="2"/>
        </w:numPr>
      </w:pPr>
      <w:r>
        <w:rPr>
          <w:sz w:val="24"/>
          <w:szCs w:val="24"/>
        </w:rPr>
        <w:t xml:space="preserve">Ward hated the "True Americans" (proto-Klan) and the "Dry" (Protestant) politicians who defeated him.</w:t>
      </w:r>
    </w:p>
    <w:p>
      <w:pPr>
        <w:pStyle w:val="ListParagraph"/>
        <w:numPr>
          <w:ilvl w:val="0"/>
          <w:numId w:val="2"/>
        </w:numPr>
      </w:pPr>
      <w:r>
        <w:rPr>
          <w:sz w:val="24"/>
          <w:szCs w:val="24"/>
        </w:rPr>
        <w:t xml:space="preserve">He was a vicious satirist with a sharp tongue.</w:t>
      </w:r>
    </w:p>
    <w:p>
      <w:pPr>
        <w:pStyle w:val="ListParagraph"/>
        <w:numPr>
          <w:ilvl w:val="0"/>
          <w:numId w:val="2"/>
        </w:numPr>
      </w:pPr>
      <w:r>
        <w:rPr>
          <w:sz w:val="24"/>
          <w:szCs w:val="24"/>
        </w:rPr>
        <w:t xml:space="preserve">His defeat in 1917 was a narcissistic injury he never forgave.</w:t>
      </w:r>
    </w:p>
    <w:p>
      <w:pPr>
        <w:pStyle w:val="ListParagraph"/>
        <w:numPr>
          <w:ilvl w:val="0"/>
          <w:numId w:val="2"/>
        </w:numPr>
      </w:pPr>
      <w:r>
        <w:rPr>
          <w:sz w:val="24"/>
          <w:szCs w:val="24"/>
        </w:rPr>
        <w:t xml:space="preserve">His later years were marked by increasing bitterness and isolation.</w:t>
      </w:r>
    </w:p>
    <w:p>
      <w:pPr>
        <w:spacing w:after="200"/>
      </w:pPr>
      <w:r>
        <w:t xml:space="preserve"/>
      </w:r>
    </w:p>
    <w:p>
      <w:pPr>
        <w:spacing w:after="200"/>
      </w:pPr>
      <w:r>
        <w:rPr>
          <w:b/>
          <w:bCs/>
          <w:sz w:val="24"/>
          <w:szCs w:val="24"/>
        </w:rPr>
        <w:t xml:space="preserve">The Threat: </w:t>
      </w:r>
      <w:r>
        <w:rPr>
          <w:sz w:val="24"/>
          <w:szCs w:val="24"/>
        </w:rPr>
        <w:t xml:space="preserve">His diaries likely contained scathing, libelous attacks on the powerful men of Birmingham—bankers, deacons, and politicians who had turned on him. The Spains, wanting to continue doing business in the city, destroyed the "bridge-burning" writings.</w:t>
      </w:r>
    </w:p>
    <w:p>
      <w:pPr>
        <w:pStyle w:val="Heading3"/>
      </w:pPr>
      <w:r>
        <w:t xml:space="preserve">Theory D: The Fascist Connection</w:t>
      </w:r>
    </w:p>
    <w:p>
      <w:pPr>
        <w:spacing w:after="200"/>
      </w:pPr>
      <w:r>
        <w:rPr>
          <w:b/>
          <w:bCs/>
          <w:sz w:val="24"/>
          <w:szCs w:val="24"/>
        </w:rPr>
        <w:t xml:space="preserve">The Evidence:</w:t>
      </w:r>
      <w:r>
        <w:rPr>
          <w:sz w:val="24"/>
          <w:szCs w:val="24"/>
        </w:rPr>
        <w:t xml:space="preserve"/>
      </w:r>
    </w:p>
    <w:p>
      <w:pPr>
        <w:pStyle w:val="ListParagraph"/>
        <w:numPr>
          <w:ilvl w:val="0"/>
          <w:numId w:val="2"/>
        </w:numPr>
      </w:pPr>
      <w:r>
        <w:rPr>
          <w:sz w:val="24"/>
          <w:szCs w:val="24"/>
        </w:rPr>
        <w:t xml:space="preserve">Ward hosted Arnaldo Mussolini, the dictator's brother.</w:t>
      </w:r>
    </w:p>
    <w:p>
      <w:pPr>
        <w:pStyle w:val="ListParagraph"/>
        <w:numPr>
          <w:ilvl w:val="0"/>
          <w:numId w:val="2"/>
        </w:numPr>
      </w:pPr>
      <w:r>
        <w:rPr>
          <w:sz w:val="24"/>
          <w:szCs w:val="24"/>
        </w:rPr>
        <w:t xml:space="preserve">He trained his staff in the Roman Salute.</w:t>
      </w:r>
    </w:p>
    <w:p>
      <w:pPr>
        <w:pStyle w:val="ListParagraph"/>
        <w:numPr>
          <w:ilvl w:val="0"/>
          <w:numId w:val="2"/>
        </w:numPr>
      </w:pPr>
      <w:r>
        <w:rPr>
          <w:sz w:val="24"/>
          <w:szCs w:val="24"/>
        </w:rPr>
        <w:t xml:space="preserve">He admired Fascist Italy.</w:t>
      </w:r>
    </w:p>
    <w:p>
      <w:pPr>
        <w:spacing w:after="200"/>
      </w:pPr>
      <w:r>
        <w:t xml:space="preserve"/>
      </w:r>
    </w:p>
    <w:p>
      <w:pPr>
        <w:spacing w:after="200"/>
      </w:pPr>
      <w:r>
        <w:rPr>
          <w:b/>
          <w:bCs/>
          <w:sz w:val="24"/>
          <w:szCs w:val="24"/>
        </w:rPr>
        <w:t xml:space="preserve">The Threat: </w:t>
      </w:r>
      <w:r>
        <w:rPr>
          <w:sz w:val="24"/>
          <w:szCs w:val="24"/>
        </w:rPr>
        <w:t xml:space="preserve">By 1940, America was drifting toward war with the Axis powers. Documentation of Ward's pro-Fascist sympathies could have been acutely embarrassing—or even legally dangerous—after Pearl Harbor. The family may have destroyed any correspondence or diary entries that revealed the depth of his sympathy for Mussolini's regime.</w:t>
      </w:r>
    </w:p>
    <w:p>
      <w:pPr>
        <w:pStyle w:val="Heading2"/>
      </w:pPr>
      <w:r>
        <w:t xml:space="preserve">The Most Likely Synthesis</w:t>
      </w:r>
    </w:p>
    <w:p>
      <w:pPr>
        <w:spacing w:after="200"/>
      </w:pPr>
      <w:r>
        <w:rPr>
          <w:sz w:val="24"/>
          <w:szCs w:val="24"/>
        </w:rPr>
        <w:t xml:space="preserve">The truth is probably a combination of all four theories. Ward's diaries likely contained: (1) Evidence of same-sex desire or relationships; (2) Expressions of religious heterodoxy or pagan belief; (3) Bitter attacks on political enemies; and (4) Pro-Fascist sympathies.</w:t>
      </w:r>
    </w:p>
    <w:p>
      <w:pPr>
        <w:spacing w:after="200"/>
      </w:pPr>
      <w:r>
        <w:rPr>
          <w:sz w:val="24"/>
          <w:szCs w:val="24"/>
        </w:rPr>
        <w:t xml:space="preserve">Any one of these would have been damaging; together, they would have been catastrophic to the family's standing in mid-century Birmingham. The Spain family made a calculated decision to preserve the "Mayor"—the safe, public, respectable figure documented in the scrapbooks—and to erase the "Pagan/Lover"—the complex, dangerous, fully human individual who wrote the diaries.</w:t>
      </w:r>
    </w:p>
    <w:p>
      <w:pPr>
        <w:pStyle w:val="Heading2"/>
      </w:pPr>
      <w:r>
        <w:t xml:space="preserve">What Survives: The Scrapbooks</w:t>
      </w:r>
    </w:p>
    <w:p>
      <w:pPr>
        <w:spacing w:after="200"/>
      </w:pPr>
      <w:r>
        <w:rPr>
          <w:sz w:val="24"/>
          <w:szCs w:val="24"/>
        </w:rPr>
        <w:t xml:space="preserve">The collection that survives consists of 24 volumes of scrapbooks, plus specific subject files. Ward "unwittingly assisted the writing" of his history by compiling these "bursting-to-seams" volumes. They contain newspaper clippings, correspondence, pamphlets, and ephemera that document his career, the history of Birmingham, and his personal interests.</w:t>
      </w:r>
    </w:p>
    <w:p>
      <w:pPr>
        <w:pStyle w:val="Heading3"/>
      </w:pPr>
      <w:r>
        <w:t xml:space="preserve">Table: Detailed Inventory of Ward Scrapbook Volumes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800"/>
        <w:gridCol w:w="39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Vol. No.</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Archive File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Date Range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Primary Content Focus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12.3.1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June 1899 – Apr 1900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Early Aldermanship, entry into politics.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12.4.1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 1900 – Aug 1901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Board of Aldermen activities.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12.5.1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Aug 1901 – Apr 1903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Rising political profile.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4</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12.6.1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Feb 1904 – Aug 1905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Mayoral campaign and victory.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12.7.1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Aug 1905 – Nov 1906</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Early Mayoral term; "City Beautiful" launch.</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6</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12.8.1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Nov 1906 – Oct 1907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"Greater Birmingham" merger era.</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12.9.1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Oct 1907 – June 1908</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Peak "City Beautiful" activity.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8</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12.10.1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June 1908 – Mar 1909</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End of first Mayoral term.</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9</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12.11.1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Sept 1909 – Oct 1910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Campaign for Sheriff (failed).</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12.12.1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Mar 1911 – Sept 1913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Return to City Commission Presidency.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12.13.1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Mar 1913 – Jan 1915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Commission President years.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12</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12.14.1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Jan 1914 – May 1917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Pre-war era; increasing political tension.</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12.15.1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Jan 1915 – Dec 1916</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Municipal administration.</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14</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12.16.1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Dec 1915 – May 1917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1917 Election Campaign build-up.</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12.17.1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 1917 – Nov 1917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The Defeat. Detailed clippings of the loss.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16</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12.18.1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1870 – 1940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 retrospective "Life Review" volume.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17</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12.19.1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Feb 1930 – Apr 1932</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Vestavia years; Depression era.</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18</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12.20.1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Dec 1932 – July 1934</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Garden Club activities.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19</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12.21.1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Aug 1935 – Nov 1935</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Short period focus (likely specific event).</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20</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12.22.1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 1937 – Apr 1939</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Late life; Audubon presidency.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12.23.1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Jan 1859 – Apr 1939</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Historical retrospective clippings.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22</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12.24.1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July 1892 – Apr 1893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Early business career (Bank).</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23</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12.25.1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May 1939 – May 1941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Final year and posthumous clippings.</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Vol. 24</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12.26.1</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1935 – 1936</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Mid-30s events.</w:t>
            </w:r>
          </w:p>
        </w:tc>
      </w:tr>
    </w:tbl>
    <w:p>
      <w:pPr>
        <w:spacing w:after="400"/>
      </w:pPr>
      <w:r>
        <w:t xml:space="preserve"/>
      </w:r>
    </w:p>
    <w:p>
      <w:pPr>
        <w:pStyle w:val="Heading3"/>
      </w:pPr>
      <w:r>
        <w:t xml:space="preserve">The "Birds" File (12.2.9)</w:t>
      </w:r>
    </w:p>
    <w:p>
      <w:pPr>
        <w:spacing w:after="200"/>
      </w:pPr>
      <w:r>
        <w:rPr>
          <w:sz w:val="24"/>
          <w:szCs w:val="24"/>
        </w:rPr>
        <w:t xml:space="preserve">Distinct from the bound scrapbooks is File 12.2.9, simply titled "Birds."</w:t>
      </w:r>
    </w:p>
    <w:p>
      <w:pPr>
        <w:spacing w:after="200"/>
      </w:pPr>
      <w:r>
        <w:rPr>
          <w:b/>
          <w:bCs/>
          <w:sz w:val="24"/>
          <w:szCs w:val="24"/>
        </w:rPr>
        <w:t xml:space="preserve">Date Range: </w:t>
      </w:r>
      <w:r>
        <w:rPr>
          <w:sz w:val="24"/>
          <w:szCs w:val="24"/>
        </w:rPr>
        <w:t xml:space="preserve">December 5, 1930 – May 17, 1939.</w:t>
      </w:r>
    </w:p>
    <w:p>
      <w:pPr>
        <w:spacing w:after="200"/>
      </w:pPr>
      <w:r>
        <w:rPr>
          <w:b/>
          <w:bCs/>
          <w:sz w:val="24"/>
          <w:szCs w:val="24"/>
        </w:rPr>
        <w:t xml:space="preserve">Extent: </w:t>
      </w:r>
      <w:r>
        <w:rPr>
          <w:sz w:val="24"/>
          <w:szCs w:val="24"/>
        </w:rPr>
        <w:t xml:space="preserve">18 pages.</w:t>
      </w:r>
    </w:p>
    <w:p>
      <w:pPr>
        <w:spacing w:after="200"/>
      </w:pPr>
      <w:r>
        <w:rPr>
          <w:b/>
          <w:bCs/>
          <w:sz w:val="24"/>
          <w:szCs w:val="24"/>
        </w:rPr>
        <w:t xml:space="preserve">Significance: </w:t>
      </w:r>
      <w:r>
        <w:rPr>
          <w:sz w:val="24"/>
          <w:szCs w:val="24"/>
        </w:rPr>
        <w:t xml:space="preserve">This file likely contains the "Purple Martin Diaries," the correspondence with Joseph Dodson, and the specific minutes of the Audubon Society meetings held at Vestavia. It is the holy grail of his ornithological legacy, separated from the political noise of the other volumes.</w:t>
      </w:r>
    </w:p>
    <w:p>
      <w:pPr>
        <w:pStyle w:val="Heading3"/>
      </w:pPr>
      <w:r>
        <w:t xml:space="preserve">The Scrapbook Contents: Analysis</w:t>
      </w:r>
    </w:p>
    <w:p>
      <w:pPr>
        <w:spacing w:after="200"/>
      </w:pPr>
      <w:r>
        <w:rPr>
          <w:sz w:val="24"/>
          <w:szCs w:val="24"/>
        </w:rPr>
        <w:t xml:space="preserve">The scrapbooks contain several telling documents that survived the purge:</w:t>
      </w:r>
    </w:p>
    <w:p>
      <w:pPr>
        <w:spacing w:after="200"/>
      </w:pPr>
      <w:r>
        <w:rPr>
          <w:b/>
          <w:bCs/>
          <w:sz w:val="24"/>
          <w:szCs w:val="24"/>
        </w:rPr>
        <w:t xml:space="preserve">"The Bookkeeper's Lament": </w:t>
      </w:r>
      <w:r>
        <w:rPr>
          <w:sz w:val="24"/>
          <w:szCs w:val="24"/>
        </w:rPr>
        <w:t xml:space="preserve">A poem about the drudgery of banking. "The high-brow clerks with disdainful smile..." Ward made his fortune in banking, but he hated the soulless nature of it. This proves his "Artist" soul was trapped in a "Banker" life. He kept this because it validated his internal suffering.</w:t>
      </w:r>
    </w:p>
    <w:p>
      <w:pPr>
        <w:spacing w:after="200"/>
      </w:pPr>
      <w:r>
        <w:rPr>
          <w:b/>
          <w:bCs/>
          <w:sz w:val="24"/>
          <w:szCs w:val="24"/>
        </w:rPr>
        <w:t xml:space="preserve">"Running Out Fast / Psalm XLVI": </w:t>
      </w:r>
      <w:r>
        <w:rPr>
          <w:sz w:val="24"/>
          <w:szCs w:val="24"/>
        </w:rPr>
        <w:t xml:space="preserve">Religious texts showing he was wrestling with mortality. The juxtaposition of "Running Out Fast" with a Psalm suggests he was trying to reconcile his pagan leanings with the Christian framework of death.</w:t>
      </w:r>
    </w:p>
    <w:p>
      <w:r>
        <w:br w:type="page"/>
      </w:r>
    </w:p>
    <w:p>
      <w:pPr>
        <w:pStyle w:val="Heading1"/>
      </w:pPr>
      <w:r>
        <w:t xml:space="preserve">Comprehensive Timeline of Events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800"/>
        <w:gridCol w:w="3500"/>
        <w:gridCol w:w="4060"/>
      </w:tblGrid>
      <w:tr>
        <w:trPr>
          <w:tblHeader/>
        </w:trPr>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Date</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Event</w:t>
            </w:r>
          </w:p>
        </w:tc>
        <w:tc>
          <w:tcPr>
            <w:tcW w:type="dxa" w:w="312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Significance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1867 Mar 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Born in Atlanta, GA.</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Birth of George Battey Ward.</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1871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Moves to Birmingham, AL.</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Family establishes the Relay House.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1873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Cholera epidemic.</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 survives; reinforces sanitation obsession.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1883 Nov 15</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Mother testifies to US Senate.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Absorbs "Lost Cause" narrative.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1888 Dec 8</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Hawes Riot.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Near-death experience; crystallizes fear of mob.</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1893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World's Columbian Exposition.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Inspired by the "White City" vision.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1899</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Elected Alderman.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Enters politics; resigns shortly after.</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1901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Returns to Board of Aldermen.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Serves four-year term.</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1903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Loses Mayoral Race.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Defeated by Mel Drennen.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1905 May 4</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Inaugurated as Mayor.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Begins "City Beautiful" era.</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1907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Re-elected Mayor.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Consolidates power.</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1908 Jun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Publishes "City Beautiful" pamphlet.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Codifies aesthetic laws.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1910</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Greater Birmingham Merger.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Annexes suburbs; alters electorate.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1910</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Loses Sheriff Race.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Rejection of his style in law enforcement.</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1911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Commission Government established.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Ward's structural achievement.</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1913 Nov 13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Elected Commission President.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Defeats Clement Wood; zenith of political power.</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1917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Defeated by N. Barrett.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End of political career; retreat begins.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Harding Motorcade with Frank McQueen.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Final act of defiance against nativists.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Buys Shades Mountain land.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Starts Vestavia project.</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1924 Oct 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Marries Frances Green.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Brief attempt at marriage.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1925</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Vestavia Completed.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Moves into the Temple.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1926</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Divorce from Frances Green.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Returns to solitary life.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Joseph Dodson visits.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Catalyst for bird obsession.</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 Mar 16</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Founds Birmingham Audubon Society.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49 charter members; elected first President.</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 Apr 2</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First regular Audubon meeting at Vestavia.</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Estate becomes headquarters.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 May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"Gunless Bird Hunt" at Edgewood Lake.</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20 species identified.</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Wildflower preservation law passed.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Ecological politics begins.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1929</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Wild bird preservation law passed.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Still in force in Homewood/Vestavia.</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1930 Dec 5</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Bird Diary begins (File 12.2.9).</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Phenology records.</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Early 1930s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Farrar Stone controversy.</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Replica carved after original removed.</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1936 Sept</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Letters to Margaret Mitchell.</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Canonization of mother's legacy.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1937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Bull Connor elected to Commission.</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Ward's structure enables tyranny.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1939 May 17</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Bird Diary ends.</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Final phenology entry.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1940 Apr 13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Signs codicil.</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Gifts 10-acre bird sanctuary to public.</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1940 Sept 11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Dies of Cancer.</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Buried at Elmwood; tomb left empty.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1958</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Vestavia purchased by Baptist Church.</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Pagan temple becomes church property.</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1963</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Commission system abolished.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Ward's structure dismantled to remove Connor.</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1971</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Vestavia House Demolished.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End of the physical temple.</w:t>
            </w:r>
          </w:p>
        </w:tc>
      </w:tr>
      <w:tr>
        <w:trPr>
          <w:tblHeader w:val="false"/>
        </w:trPr>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1976</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Sibyl Temple relocated.</w:t>
            </w:r>
          </w:p>
        </w:tc>
        <w:tc>
          <w:tcPr>
            <w:tcW w:type="dxa" w:w="312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Becomes symbol of Vestavia Hills.</w:t>
            </w:r>
          </w:p>
        </w:tc>
      </w:tr>
    </w:tbl>
    <w:p>
      <w:pPr>
        <w:spacing w:after="400"/>
      </w:pPr>
      <w:r>
        <w:t xml:space="preserve"/>
      </w:r>
    </w:p>
    <w:p>
      <w:r>
        <w:br w:type="page"/>
      </w:r>
    </w:p>
    <w:p>
      <w:pPr>
        <w:pStyle w:val="Heading1"/>
      </w:pPr>
      <w:r>
        <w:t xml:space="preserve">Conclusion: The Curator of a Lost World</w:t>
      </w:r>
    </w:p>
    <w:p>
      <w:pPr>
        <w:spacing w:after="200"/>
      </w:pPr>
      <w:r>
        <w:rPr>
          <w:sz w:val="24"/>
          <w:szCs w:val="24"/>
        </w:rPr>
        <w:t xml:space="preserve">George B. Ward's life was a grand, tragic performance of the tension between the Old South's aristocratic ideals and the New South's industrial realities. He attempted to impose the classical order of the 1893 World's Fair onto a city forged in the chaotic fires of the iron and steel industry.</w:t>
      </w:r>
    </w:p>
    <w:p>
      <w:pPr>
        <w:spacing w:after="200"/>
      </w:pPr>
      <w:r>
        <w:rPr>
          <w:sz w:val="24"/>
          <w:szCs w:val="24"/>
        </w:rPr>
        <w:t xml:space="preserve">His "First Fall" in 1917 was political—a rejection of his cosmopolitanism by the newly annexed working class. His "Second Fall" in the 1930s was cultural and psychological. The Great Depression did not bankrupt him, but it bankrupted the idea of the city he loved. It stripped Birmingham of the surplus wealth necessary to sustain the City Beautiful, turning his beloved parks into neglected lots and his zoo into a liquidation sale.</w:t>
      </w:r>
    </w:p>
    <w:p>
      <w:pPr>
        <w:spacing w:after="200"/>
      </w:pPr>
      <w:r>
        <w:rPr>
          <w:sz w:val="24"/>
          <w:szCs w:val="24"/>
        </w:rPr>
        <w:t xml:space="preserve">Ward retreated to Vestavia, building a Roman fortress against a world that was becoming increasingly hostile to his vision. In the end, he is remembered not just for the eccentricities of his round house and toga parties, but for the profound structural legacy he left behind: a Commission government that promised efficiency but delivered the autocracy of Bull Connor, and a City Beautiful dream that lies buried, like his intended tomb, beneath the concrete of modern suburban sprawl.</w:t>
      </w:r>
    </w:p>
    <w:p>
      <w:pPr>
        <w:spacing w:after="200"/>
      </w:pPr>
      <w:r>
        <w:rPr>
          <w:sz w:val="24"/>
          <w:szCs w:val="24"/>
        </w:rPr>
        <w:t xml:space="preserve">The destruction of Vestavia in 1971 was the final victory of the "Christ-haunted" South over Ward's "Rome-haunted" dream. The pagan anomaly was erased. However, the Sibyl Temple (the gazebo) was saved and moved to the roadside, where it stands today as the logo of the city of Vestavia Hills—a circular, perfect structure watching over the sprawling, chaotic, sign-cluttered suburbs, a silent monument to a man who preferred the silence of stone to the noise of freedom.</w:t>
      </w:r>
    </w:p>
    <w:p>
      <w:pPr>
        <w:spacing w:after="200"/>
      </w:pPr>
      <w:r>
        <w:rPr>
          <w:sz w:val="24"/>
          <w:szCs w:val="24"/>
        </w:rPr>
        <w:t xml:space="preserve">The two questions that haunt his legacy—Ward's proclivities and the burned papers—are linked by a single, unbreakable thread: the obsession with Control. Ward removed "Keep Off the Grass" signs because they represented "bad" control—petty, bureaucratic rules that prevented the "proper" enjoyment of the parks he had curated. He planted vines over billboards because they represented "chaos"—unregulated commerce destroying the visual order he had mandated. He admired Mussolini because Mussolini promised a world where the state controlled everything: the economy, the architecture, and the behavior of the citizen.</w:t>
      </w:r>
    </w:p>
    <w:p>
      <w:pPr>
        <w:spacing w:after="200"/>
      </w:pPr>
      <w:r>
        <w:rPr>
          <w:sz w:val="24"/>
          <w:szCs w:val="24"/>
        </w:rPr>
        <w:t xml:space="preserve">Ward's "Fascism" was not political in the modern sense; it was aesthetic. He wanted a world that looked like Rome: white columns, green gardens, disciplined servants, and no ugly signs. He failed to see—or chose to ignore—that the price of this aesthetic was liberty.</w:t>
      </w:r>
    </w:p>
    <w:p>
      <w:pPr>
        <w:spacing w:after="200"/>
      </w:pPr>
      <w:r>
        <w:rPr>
          <w:sz w:val="24"/>
          <w:szCs w:val="24"/>
        </w:rPr>
        <w:t xml:space="preserve">His family burned his papers to save his reputation, but in doing so, they destroyed the man. They left us the "Mayor" (safe, boring) and erased the "Pagan/Lover" (complex, dangerous). The fire that consumed his diaries was the final victory of Birmingham's conformity over Ward's individuality.</w:t>
      </w:r>
    </w:p>
    <w:p>
      <w:pPr>
        <w:pStyle w:val="Heading2"/>
      </w:pPr>
      <w:r>
        <w:t xml:space="preserve">Table: The Ward Dossier — Summary of Findings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500"/>
        <w:gridCol w:w="2000"/>
        <w:gridCol w:w="3000"/>
        <w:gridCol w:w="2860"/>
      </w:tblGrid>
      <w:tr>
        <w:trPr>
          <w:tblHeader/>
        </w:trPr>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Category</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Finding</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Evidence/Source</w:t>
            </w:r>
          </w:p>
        </w:tc>
        <w:tc>
          <w:tcPr>
            <w:tcW w:type="dxa" w:w="2340"/>
            <w:tcBorders>
              <w:top w:val="single" w:color="CCCCCC" w:sz="1"/>
              <w:left w:val="single" w:color="CCCCCC" w:sz="1"/>
              <w:bottom w:val="single" w:color="CCCCCC" w:sz="1"/>
              <w:right w:val="single" w:color="CCCCCC" w:sz="1"/>
            </w:tcBorders>
            <w:shd w:fill="D5E8F0" w:val="clear"/>
          </w:tcPr>
          <w:p>
            <w:pPr>
              <w:jc w:val="center"/>
            </w:pPr>
            <w:r>
              <w:rPr>
                <w:b/>
                <w:bCs/>
                <w:sz w:val="22"/>
                <w:szCs w:val="22"/>
              </w:rPr>
              <w:t xml:space="preserve">Insight</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Sexuality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Ambiguous; "Queer Coded"</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Marriage to Frances Green (1924); "Bachelor" reputation; Homosocial temple life.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Likely "dandy" or lavender marriage; lifestyle privileged male beauty and rejected normative domesticity.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Paganism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"Civil Religion" / Aesthetic Paganism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Temple of Vesta replica; Imported Italian "sacred soil"; Vesta as protector of the city.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Not theological polytheism, but mystical belief in Roman symbols to order the chaotic modern world.</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Psychology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Archetypal Senex/Puer</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Obsessive order (Senex); Fantasy play/Togas (Puer); Cave/Womb desire.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Ward acted out "King" archetype to compensate for trauma of Hawes Riot mob.</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Fascism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Sympathetic / Aesthetic Alignment</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Hosted Arnaldo Mussolini; Used Roman Salute.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Saw Fascism as political equivalent of "City Beautiful"; blinded by aesthetics to its morality.</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Progressivism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Environmental Visionary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1927 Wildflower Law; Audubon Society founder; Bird laws still in force.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Ahead of his time in ecology; understood mental health link to nature.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Race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Aristocratic Paternalism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Ride with Frank McQueen (1921); Family convict lease history.</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Used Black status to provoke white nativist rivals; complex mix of elitism and defiance.</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Mother Complex</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Central organizing influence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Lived with mother; Built temple to virgin goddess; Mitchell correspondence.</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Maternal relationship was psychological core around which entire identity was organized.</w:t>
            </w:r>
          </w:p>
        </w:tc>
      </w:tr>
      <w:tr>
        <w:trPr>
          <w:tblHeader w:val="false"/>
        </w:trPr>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Trauma</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Hawes Riot (1888)</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Near-death experience; postmaster killed beside him.</w:t>
            </w:r>
          </w:p>
        </w:tc>
        <w:tc>
          <w:tcPr>
            <w:tcW w:type="dxa" w:w="2340"/>
            <w:tcBorders>
              <w:top w:val="single" w:color="CCCCCC" w:sz="1"/>
              <w:left w:val="single" w:color="CCCCCC" w:sz="1"/>
              <w:bottom w:val="single" w:color="CCCCCC" w:sz="1"/>
              <w:right w:val="single" w:color="CCCCCC" w:sz="1"/>
            </w:tcBorders>
          </w:tcPr>
          <w:p>
            <w:pPr>
              <w:jc w:val="left"/>
            </w:pPr>
            <w:r>
              <w:rPr>
                <w:b w:val="false"/>
                <w:bCs w:val="false"/>
                <w:sz w:val="22"/>
                <w:szCs w:val="22"/>
              </w:rPr>
              <w:t xml:space="preserve">Crystallized fear of mob; drove obsession with order and aesthetic control.</w:t>
            </w:r>
          </w:p>
        </w:tc>
      </w:tr>
    </w:tbl>
    <w:p>
      <w:pPr>
        <w:spacing w:after="400"/>
      </w:pPr>
      <w:r>
        <w:t xml:space="preserve"/>
      </w:r>
    </w:p>
    <w:p>
      <w:pPr>
        <w:spacing w:after="200"/>
      </w:pPr>
      <w:r>
        <w:rPr>
          <w:sz w:val="24"/>
          <w:szCs w:val="24"/>
        </w:rPr>
        <w:t xml:space="preserve">George Ward stood at the intersection of the Iron City and the Garden City. Through his preservation of a single stone and his consolidation of an entire district, he ensured that Birmingham would be defined not just by the coal beneath its feet, but by the view from its mountains.</w:t>
      </w:r>
    </w:p>
    <w:p>
      <w:pPr>
        <w:spacing w:after="200"/>
      </w:pPr>
      <w:r>
        <w:rPr>
          <w:sz w:val="24"/>
          <w:szCs w:val="24"/>
        </w:rPr>
        <w:t xml:space="preserve">Was he gay? He lived a queer-coded, homosocial life that defied the normative bachelorhood of his day, though a late marriage complicates the label. Was he pagan? He was a practitioner of a "Civil Paganism," worshipping the sacred fire of the city and the soil of Rome. Was he mystical? Yes, in his belief that architecture and soil possessed the power to transmute the soul. Was he interested in depth psychology? No, but he lived a life of such intense archetypal projection that he became a living avatar of the Senex/Puer conflict. Was he ahead of his time? As an environmentalist, yes—his bird protection laws still stand in Homewood and Vestavia Hills today. As a politician, he was a relic of an imperial past, trying to build a Caesar's palace in a coal miner's town.</w:t>
      </w:r>
    </w:p>
    <w:p>
      <w:pPr>
        <w:spacing w:after="200"/>
      </w:pPr>
      <w:r>
        <w:rPr>
          <w:sz w:val="24"/>
          <w:szCs w:val="24"/>
        </w:rPr>
        <w:t xml:space="preserve">In the end, the "Iron Consul" remains what he always was: a paradox. A man who loved order so much he became chaos. A progressive who flirted with fascism. A nature lover who sought total control over nature. A solitary bachelor who built a temple to domesticity. A man who wanted to be buried in the earth but was denied even that final union with the land he tried so desperately to shape.</w:t>
      </w:r>
    </w:p>
    <w:p>
      <w:pPr>
        <w:spacing w:after="200"/>
      </w:pPr>
      <w:r>
        <w:rPr>
          <w:sz w:val="24"/>
          <w:szCs w:val="24"/>
        </w:rPr>
        <w:t xml:space="preserve">The empty tomb beneath the Sibyl Temple—now filled with concrete—stands as the ultimate symbol of Ward's life: a grand gesture thwarted by the very civilization he spent his life building. The man who wielded municipal ordinances like weapons was finally defeated by a municipal ordinance. The city he could not conquer in life refused to let him rest in death on his own terms.</w:t>
      </w:r>
    </w:p>
    <w:p>
      <w:pPr>
        <w:spacing w:after="200"/>
      </w:pPr>
      <w:r>
        <w:rPr>
          <w:sz w:val="24"/>
          <w:szCs w:val="24"/>
        </w:rPr>
        <w:t xml:space="preserve">And yet, Birmingham still bears his mark. Every curving street in Redmont, every green acre in George Ward Park, every zoning regulation in Vestavia Hills is, in some sense, a continuation of his vision. The "City Beautiful" did not die with him; it merely became invisible, embedded in the infrastructure and the aesthetic expectations of a city that forgot where those expectations came from.</w:t>
      </w:r>
    </w:p>
    <w:p>
      <w:pPr>
        <w:spacing w:after="200"/>
      </w:pPr>
      <w:r>
        <w:rPr>
          <w:sz w:val="24"/>
          <w:szCs w:val="24"/>
        </w:rPr>
        <w:t xml:space="preserve">Perhaps that is the truest legacy of George Battey Ward: not the temple that was demolished, but the standards that survived. He taught Birmingham to want beauty, even if the city never quite understood—or wanted to understand—the complex, troubled, magnificent soul of the man who taught them.</w:t>
      </w:r>
    </w:p>
    <w:p>
      <w:pPr>
        <w:pBdr>
          <w:bottom w:val="single" w:color="2F5496" w:sz="6"/>
        </w:pBdr>
        <w:spacing w:before="400" w:after="400"/>
      </w:pPr>
      <w:r>
        <w:t xml:space="preserve"/>
      </w:r>
    </w:p>
    <w:p>
      <w:pPr>
        <w:spacing w:after="200"/>
        <w:jc w:val="center"/>
      </w:pPr>
      <w:r>
        <w:rPr>
          <w:i/>
          <w:iCs/>
          <w:sz w:val="22"/>
          <w:szCs w:val="22"/>
        </w:rPr>
        <w:t xml:space="preserve">Taproot Therapy Collective</w:t>
      </w:r>
    </w:p>
    <w:p>
      <w:pPr>
        <w:jc w:val="center"/>
      </w:pPr>
      <w:r>
        <w:rPr>
          <w:sz w:val="20"/>
          <w:szCs w:val="20"/>
        </w:rPr>
        <w:t xml:space="preserve">Hoover, Alabama</w:t>
      </w:r>
    </w:p>
    <w:p>
      <w:pPr>
        <w:jc w:val="center"/>
      </w:pPr>
      <w:r>
        <w:rPr>
          <w:sz w:val="20"/>
          <w:szCs w:val="20"/>
        </w:rPr>
        <w:t xml:space="preserve">gettherapybirmingham.com</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20"/>
        <w:szCs w:val="20"/>
      </w:rPr>
      <w:t xml:space="preserve">The Iron Consul: George B. 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120"/>
      <w:jc w:val="center"/>
    </w:pPr>
    <w:rPr>
      <w:rFonts w:ascii="Georgia" w:cs="Georgia" w:eastAsia="Georgia" w:hAnsi="Georgia"/>
      <w:b/>
      <w:bCs/>
      <w:color w:val="000000"/>
      <w:sz w:val="56"/>
      <w:szCs w:val="56"/>
    </w:rPr>
  </w:style>
  <w:style w:type="paragraph" w:styleId="Heading1">
    <w:name w:val="Heading 1"/>
    <w:basedOn w:val="Normal"/>
    <w:next w:val="Normal"/>
    <w:qFormat/>
    <w:pPr>
      <w:spacing w:before="400" w:after="200"/>
      <w:outlineLvl w:val="0"/>
    </w:pPr>
    <w:rPr>
      <w:rFonts w:ascii="Georgia" w:cs="Georgia" w:eastAsia="Georgia" w:hAnsi="Georgia"/>
      <w:b/>
      <w:bCs/>
      <w:color w:val="2F5496"/>
      <w:sz w:val="36"/>
      <w:szCs w:val="36"/>
    </w:rPr>
  </w:style>
  <w:style w:type="paragraph" w:styleId="Heading2">
    <w:name w:val="Heading 2"/>
    <w:basedOn w:val="Normal"/>
    <w:next w:val="Normal"/>
    <w:qFormat/>
    <w:pPr>
      <w:spacing w:before="300" w:after="150"/>
      <w:outlineLvl w:val="1"/>
    </w:pPr>
    <w:rPr>
      <w:rFonts w:ascii="Georgia" w:cs="Georgia" w:eastAsia="Georgia" w:hAnsi="Georgia"/>
      <w:b/>
      <w:bCs/>
      <w:color w:val="2F5496"/>
      <w:sz w:val="30"/>
      <w:szCs w:val="30"/>
    </w:rPr>
  </w:style>
  <w:style w:type="paragraph" w:styleId="Heading3">
    <w:name w:val="Heading 3"/>
    <w:basedOn w:val="Normal"/>
    <w:next w:val="Normal"/>
    <w:qFormat/>
    <w:pPr>
      <w:spacing w:before="240" w:after="120"/>
      <w:outlineLvl w:val="2"/>
    </w:pPr>
    <w:rPr>
      <w:rFonts w:ascii="Georgia" w:cs="Georgia" w:eastAsia="Georgia" w:hAnsi="Georgia"/>
      <w:b/>
      <w:bCs/>
      <w:color w:val="404040"/>
      <w:sz w:val="26"/>
      <w:szCs w:val="26"/>
    </w:rPr>
  </w:style>
  <w:style w:type="paragraph" w:styleId="Heading4">
    <w:name w:val="Heading 4"/>
    <w:basedOn w:val="Normal"/>
    <w:next w:val="Normal"/>
    <w:qFormat/>
    <w:pPr>
      <w:spacing w:before="200" w:after="100"/>
      <w:outlineLvl w:val="3"/>
    </w:pPr>
    <w:rPr>
      <w:rFonts w:ascii="Georgia" w:cs="Georgia" w:eastAsia="Georgia" w:hAnsi="Georgia"/>
      <w:b/>
      <w:bCs/>
      <w:i/>
      <w:i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2025-12-07T00:23:27.617Z</dcterms:created>
  <dcterms:modified xsi:type="dcterms:W3CDTF">2025-12-07T00:23:27.618Z</dcterms:modified>
</cp:coreProperties>
</file>

<file path=docProps/custom.xml><?xml version="1.0" encoding="utf-8"?>
<Properties xmlns="http://schemas.openxmlformats.org/officeDocument/2006/custom-properties" xmlns:vt="http://schemas.openxmlformats.org/officeDocument/2006/docPropsVTypes"/>
</file>